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259727" w14:textId="03A097AE" w:rsidR="00322BF2" w:rsidRDefault="000164DC" w:rsidP="000973F4">
      <w:pPr>
        <w:spacing w:after="0" w:line="240" w:lineRule="auto"/>
        <w:jc w:val="center"/>
        <w:rPr>
          <w:b/>
          <w:color w:val="5CA54F"/>
          <w:sz w:val="56"/>
          <w:szCs w:val="56"/>
        </w:rPr>
      </w:pPr>
      <w:r>
        <w:rPr>
          <w:noProof/>
        </w:rPr>
        <w:drawing>
          <wp:anchor distT="0" distB="0" distL="114300" distR="114300" simplePos="0" relativeHeight="251669504" behindDoc="1" locked="0" layoutInCell="1" allowOverlap="1" wp14:anchorId="4E8C2B19" wp14:editId="13BC5FCA">
            <wp:simplePos x="0" y="0"/>
            <wp:positionH relativeFrom="margin">
              <wp:align>center</wp:align>
            </wp:positionH>
            <wp:positionV relativeFrom="paragraph">
              <wp:posOffset>190500</wp:posOffset>
            </wp:positionV>
            <wp:extent cx="1920240" cy="2560320"/>
            <wp:effectExtent l="190500" t="190500" r="194310" b="182880"/>
            <wp:wrapTight wrapText="bothSides">
              <wp:wrapPolygon edited="0">
                <wp:start x="429" y="-1607"/>
                <wp:lineTo x="-2143" y="-1286"/>
                <wp:lineTo x="-2143" y="19286"/>
                <wp:lineTo x="-1714" y="21857"/>
                <wp:lineTo x="214" y="22661"/>
                <wp:lineTo x="429" y="22982"/>
                <wp:lineTo x="21000" y="22982"/>
                <wp:lineTo x="21214" y="22661"/>
                <wp:lineTo x="23143" y="21857"/>
                <wp:lineTo x="23571" y="19286"/>
                <wp:lineTo x="23571" y="1286"/>
                <wp:lineTo x="21214" y="-1125"/>
                <wp:lineTo x="21000" y="-1607"/>
                <wp:lineTo x="429" y="-1607"/>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Development\Creative Folder\CDC Directory\CDC Directory\2014 Photos\Clients\Davis, Brittany.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920240" cy="256032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Pr="000164DC">
        <w:rPr>
          <w:noProof/>
        </w:rPr>
        <w:drawing>
          <wp:anchor distT="0" distB="0" distL="114300" distR="114300" simplePos="0" relativeHeight="251664384" behindDoc="1" locked="0" layoutInCell="1" allowOverlap="1" wp14:anchorId="21E4FDCF" wp14:editId="68E9A592">
            <wp:simplePos x="0" y="0"/>
            <wp:positionH relativeFrom="column">
              <wp:posOffset>4793124</wp:posOffset>
            </wp:positionH>
            <wp:positionV relativeFrom="paragraph">
              <wp:posOffset>161925</wp:posOffset>
            </wp:positionV>
            <wp:extent cx="1920240" cy="2560320"/>
            <wp:effectExtent l="165100" t="165100" r="162560" b="170180"/>
            <wp:wrapTight wrapText="bothSides">
              <wp:wrapPolygon edited="0">
                <wp:start x="-143" y="-1393"/>
                <wp:lineTo x="-1857" y="-1179"/>
                <wp:lineTo x="-1857" y="21214"/>
                <wp:lineTo x="-143" y="22929"/>
                <wp:lineTo x="21571" y="22929"/>
                <wp:lineTo x="21714" y="22714"/>
                <wp:lineTo x="23286" y="21214"/>
                <wp:lineTo x="23286" y="536"/>
                <wp:lineTo x="21714" y="-1071"/>
                <wp:lineTo x="21571" y="-1393"/>
                <wp:lineTo x="-143" y="-1393"/>
              </wp:wrapPolygon>
            </wp:wrapTight>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6" name="Picture 3" descr="R:\Development\Creative Folder\CDC Directory\CDC Directory\2014 Photos\Perez, Ray.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20240" cy="256032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Pr="000164DC">
        <w:rPr>
          <w:noProof/>
        </w:rPr>
        <w:drawing>
          <wp:anchor distT="0" distB="0" distL="114300" distR="114300" simplePos="0" relativeHeight="251663360" behindDoc="1" locked="0" layoutInCell="1" allowOverlap="1" wp14:anchorId="6681B4CB" wp14:editId="1901B906">
            <wp:simplePos x="0" y="0"/>
            <wp:positionH relativeFrom="column">
              <wp:posOffset>165100</wp:posOffset>
            </wp:positionH>
            <wp:positionV relativeFrom="paragraph">
              <wp:posOffset>161925</wp:posOffset>
            </wp:positionV>
            <wp:extent cx="1920240" cy="2560320"/>
            <wp:effectExtent l="165100" t="165100" r="162560" b="170180"/>
            <wp:wrapTight wrapText="bothSides">
              <wp:wrapPolygon edited="0">
                <wp:start x="-143" y="-1393"/>
                <wp:lineTo x="-1857" y="-1179"/>
                <wp:lineTo x="-1857" y="21214"/>
                <wp:lineTo x="-143" y="22929"/>
                <wp:lineTo x="21571" y="22929"/>
                <wp:lineTo x="21714" y="22714"/>
                <wp:lineTo x="23286" y="21214"/>
                <wp:lineTo x="23286" y="536"/>
                <wp:lineTo x="21714" y="-1071"/>
                <wp:lineTo x="21571" y="-1393"/>
                <wp:lineTo x="-143" y="-1393"/>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Development\Creative Folder\CDC Directory\CDC Directory\2014 Photos\Clients\Knepp, Jeremy.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20240" cy="256032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000973F4">
        <w:rPr>
          <w:noProof/>
        </w:rPr>
        <w:drawing>
          <wp:inline distT="0" distB="0" distL="0" distR="0" wp14:anchorId="6BCA6643" wp14:editId="4EDB4ED7">
            <wp:extent cx="1366070" cy="1533435"/>
            <wp:effectExtent l="0" t="0" r="5715" b="0"/>
            <wp:docPr id="617233632" name="Picture 1" descr="A black and orang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233632" name="Picture 1" descr="A black and orang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79585" cy="1548605"/>
                    </a:xfrm>
                    <a:prstGeom prst="rect">
                      <a:avLst/>
                    </a:prstGeom>
                    <a:noFill/>
                    <a:ln>
                      <a:noFill/>
                    </a:ln>
                  </pic:spPr>
                </pic:pic>
              </a:graphicData>
            </a:graphic>
          </wp:inline>
        </w:drawing>
      </w:r>
    </w:p>
    <w:p w14:paraId="1389793D" w14:textId="20215224" w:rsidR="00F44615" w:rsidRPr="00A84F62" w:rsidRDefault="00F44615" w:rsidP="000164DC">
      <w:pPr>
        <w:spacing w:after="0" w:line="240" w:lineRule="auto"/>
        <w:jc w:val="center"/>
        <w:rPr>
          <w:b/>
          <w:color w:val="000000" w:themeColor="text1"/>
          <w:sz w:val="52"/>
          <w:szCs w:val="52"/>
        </w:rPr>
      </w:pPr>
      <w:r w:rsidRPr="00A84F62">
        <w:rPr>
          <w:b/>
          <w:color w:val="000000" w:themeColor="text1"/>
          <w:sz w:val="52"/>
          <w:szCs w:val="52"/>
        </w:rPr>
        <w:t>Annual Report</w:t>
      </w:r>
    </w:p>
    <w:p w14:paraId="3958EE65" w14:textId="0E753322" w:rsidR="00F44615" w:rsidRPr="00A84F62" w:rsidRDefault="00F44615" w:rsidP="000164DC">
      <w:pPr>
        <w:spacing w:after="0" w:line="240" w:lineRule="auto"/>
        <w:jc w:val="center"/>
        <w:rPr>
          <w:b/>
          <w:color w:val="000000" w:themeColor="text1"/>
          <w:sz w:val="52"/>
          <w:szCs w:val="52"/>
        </w:rPr>
      </w:pPr>
      <w:r w:rsidRPr="00A84F62">
        <w:rPr>
          <w:b/>
          <w:color w:val="000000" w:themeColor="text1"/>
          <w:sz w:val="52"/>
          <w:szCs w:val="52"/>
        </w:rPr>
        <w:t>FY202</w:t>
      </w:r>
      <w:r w:rsidR="004D5706" w:rsidRPr="00A84F62">
        <w:rPr>
          <w:b/>
          <w:color w:val="000000" w:themeColor="text1"/>
          <w:sz w:val="52"/>
          <w:szCs w:val="52"/>
        </w:rPr>
        <w:t>4</w:t>
      </w:r>
    </w:p>
    <w:p w14:paraId="0CC8BD56" w14:textId="46AA6FA2" w:rsidR="000164DC" w:rsidRPr="000164DC" w:rsidRDefault="0044761C" w:rsidP="000164DC">
      <w:pPr>
        <w:spacing w:after="0" w:line="240" w:lineRule="auto"/>
        <w:jc w:val="center"/>
        <w:rPr>
          <w:b/>
          <w:color w:val="00B050"/>
          <w:sz w:val="40"/>
          <w:szCs w:val="40"/>
        </w:rPr>
      </w:pPr>
      <w:r w:rsidRPr="000164DC">
        <w:rPr>
          <w:noProof/>
        </w:rPr>
        <w:drawing>
          <wp:anchor distT="0" distB="0" distL="114300" distR="114300" simplePos="0" relativeHeight="251667456" behindDoc="1" locked="0" layoutInCell="1" allowOverlap="1" wp14:anchorId="28A65E3E" wp14:editId="26D48DBF">
            <wp:simplePos x="0" y="0"/>
            <wp:positionH relativeFrom="column">
              <wp:posOffset>2413635</wp:posOffset>
            </wp:positionH>
            <wp:positionV relativeFrom="paragraph">
              <wp:posOffset>614680</wp:posOffset>
            </wp:positionV>
            <wp:extent cx="1824355" cy="2592070"/>
            <wp:effectExtent l="190500" t="190500" r="194945" b="189230"/>
            <wp:wrapTight wrapText="bothSides">
              <wp:wrapPolygon edited="0">
                <wp:start x="0" y="-1587"/>
                <wp:lineTo x="-2255" y="-1270"/>
                <wp:lineTo x="-2030" y="21748"/>
                <wp:lineTo x="-226" y="22701"/>
                <wp:lineTo x="0" y="23018"/>
                <wp:lineTo x="21427" y="23018"/>
                <wp:lineTo x="21653" y="22701"/>
                <wp:lineTo x="23457" y="21748"/>
                <wp:lineTo x="23683" y="1270"/>
                <wp:lineTo x="21653" y="-1111"/>
                <wp:lineTo x="21427" y="-1587"/>
                <wp:lineTo x="0" y="-1587"/>
              </wp:wrapPolygon>
            </wp:wrapTight>
            <wp:docPr id="16" name="Picture 16" descr="S:\United Way\2013-2016\Employment\UW Emp Support Files\UW Photos\Davis D\Daryll Davi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United Way\2013-2016\Employment\UW Emp Support Files\UW Photos\Davis D\Daryll Davis (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24355" cy="259207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000164DC" w:rsidRPr="000164DC">
        <w:rPr>
          <w:noProof/>
        </w:rPr>
        <w:drawing>
          <wp:anchor distT="0" distB="0" distL="114300" distR="114300" simplePos="0" relativeHeight="251666432" behindDoc="1" locked="0" layoutInCell="1" allowOverlap="1" wp14:anchorId="15BD4561" wp14:editId="191B4A0C">
            <wp:simplePos x="0" y="0"/>
            <wp:positionH relativeFrom="column">
              <wp:posOffset>4783455</wp:posOffset>
            </wp:positionH>
            <wp:positionV relativeFrom="paragraph">
              <wp:posOffset>605155</wp:posOffset>
            </wp:positionV>
            <wp:extent cx="1924685" cy="2559050"/>
            <wp:effectExtent l="165100" t="165100" r="170815" b="171450"/>
            <wp:wrapTight wrapText="bothSides">
              <wp:wrapPolygon edited="0">
                <wp:start x="-143" y="-1394"/>
                <wp:lineTo x="-1853" y="-1179"/>
                <wp:lineTo x="-1853" y="21225"/>
                <wp:lineTo x="-143" y="22940"/>
                <wp:lineTo x="21664" y="22940"/>
                <wp:lineTo x="21807" y="22726"/>
                <wp:lineTo x="23374" y="21225"/>
                <wp:lineTo x="23374" y="536"/>
                <wp:lineTo x="21807" y="-1072"/>
                <wp:lineTo x="21664" y="-1394"/>
                <wp:lineTo x="-143" y="-1394"/>
              </wp:wrapPolygon>
            </wp:wrapTight>
            <wp:docPr id="14" name="Picture 14" descr="R:\Photos\Employment\Veterans\Roseanna Jack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Photos\Employment\Veterans\Roseanna Jackso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24685" cy="255905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000164DC" w:rsidRPr="000164DC">
        <w:rPr>
          <w:noProof/>
        </w:rPr>
        <w:drawing>
          <wp:anchor distT="0" distB="0" distL="114300" distR="114300" simplePos="0" relativeHeight="251665408" behindDoc="1" locked="0" layoutInCell="1" allowOverlap="1" wp14:anchorId="46F45D7D" wp14:editId="27B367EB">
            <wp:simplePos x="0" y="0"/>
            <wp:positionH relativeFrom="column">
              <wp:posOffset>247297</wp:posOffset>
            </wp:positionH>
            <wp:positionV relativeFrom="paragraph">
              <wp:posOffset>635000</wp:posOffset>
            </wp:positionV>
            <wp:extent cx="1715135" cy="2559050"/>
            <wp:effectExtent l="165100" t="165100" r="164465" b="171450"/>
            <wp:wrapTight wrapText="bothSides">
              <wp:wrapPolygon edited="0">
                <wp:start x="-160" y="-1394"/>
                <wp:lineTo x="-2079" y="-1179"/>
                <wp:lineTo x="-2079" y="21225"/>
                <wp:lineTo x="-160" y="22940"/>
                <wp:lineTo x="21592" y="22940"/>
                <wp:lineTo x="21752" y="22726"/>
                <wp:lineTo x="23511" y="21225"/>
                <wp:lineTo x="23511" y="536"/>
                <wp:lineTo x="21752" y="-1072"/>
                <wp:lineTo x="21592" y="-1394"/>
                <wp:lineTo x="-160" y="-1394"/>
              </wp:wrapPolygon>
            </wp:wrapTight>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5"/>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15135" cy="255905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p>
    <w:p w14:paraId="4BD161EA" w14:textId="169AF535" w:rsidR="000164DC" w:rsidRPr="000164DC" w:rsidRDefault="000164DC" w:rsidP="000164DC">
      <w:r w:rsidRPr="000164DC">
        <w:t xml:space="preserve">                  </w:t>
      </w:r>
    </w:p>
    <w:p w14:paraId="69384AC0" w14:textId="1EC34221" w:rsidR="00253C28" w:rsidRPr="008423CA" w:rsidRDefault="000164DC" w:rsidP="0044761C">
      <w:pPr>
        <w:spacing w:after="0" w:line="240" w:lineRule="auto"/>
        <w:rPr>
          <w:rFonts w:ascii="Times New Roman" w:hAnsi="Times New Roman" w:cs="Times New Roman"/>
          <w:sz w:val="18"/>
          <w:szCs w:val="18"/>
        </w:rPr>
        <w:sectPr w:rsidR="00253C28" w:rsidRPr="008423CA" w:rsidSect="00D13BED">
          <w:pgSz w:w="12240" w:h="15840"/>
          <w:pgMar w:top="720" w:right="720" w:bottom="720" w:left="720" w:header="720" w:footer="720" w:gutter="0"/>
          <w:cols w:space="720"/>
          <w:docGrid w:linePitch="360"/>
        </w:sectPr>
      </w:pPr>
      <w:r w:rsidRPr="000164DC">
        <w:lastRenderedPageBreak/>
        <w:t xml:space="preserve">    </w:t>
      </w:r>
    </w:p>
    <w:p w14:paraId="30E08C2E" w14:textId="7A046A27" w:rsidR="00332D25" w:rsidRPr="00332D25" w:rsidRDefault="000973F4" w:rsidP="00332D25">
      <w:pPr>
        <w:spacing w:after="0" w:line="240" w:lineRule="auto"/>
        <w:rPr>
          <w:rFonts w:ascii="Times New Roman" w:eastAsia="Times New Roman" w:hAnsi="Times New Roman" w:cs="Times New Roman"/>
          <w:b/>
          <w:bCs/>
          <w:sz w:val="24"/>
          <w:szCs w:val="24"/>
        </w:rPr>
      </w:pPr>
      <w:r w:rsidRPr="000973F4">
        <w:rPr>
          <w:rFonts w:ascii="Georgia" w:eastAsia="Times New Roman" w:hAnsi="Georgia" w:cs="Times New Roman"/>
          <w:b/>
          <w:bCs/>
          <w:i/>
          <w:sz w:val="28"/>
          <w:szCs w:val="28"/>
        </w:rPr>
        <w:t>Big Bright Light Metrics – FY202</w:t>
      </w:r>
      <w:r w:rsidR="004D5706">
        <w:rPr>
          <w:rFonts w:ascii="Georgia" w:eastAsia="Times New Roman" w:hAnsi="Georgia" w:cs="Times New Roman"/>
          <w:b/>
          <w:bCs/>
          <w:i/>
          <w:sz w:val="28"/>
          <w:szCs w:val="28"/>
        </w:rPr>
        <w:t>4</w:t>
      </w:r>
      <w:r w:rsidR="00332D25" w:rsidRPr="00332D25">
        <w:rPr>
          <w:rFonts w:cstheme="minorHAnsi"/>
          <w:b/>
          <w:bCs/>
          <w:iCs/>
          <w:sz w:val="24"/>
          <w:szCs w:val="24"/>
        </w:rPr>
        <w:t xml:space="preserve"> </w:t>
      </w:r>
    </w:p>
    <w:p w14:paraId="316E869F" w14:textId="77777777" w:rsidR="00332D25" w:rsidRPr="00332D25" w:rsidRDefault="00332D25" w:rsidP="00332D25">
      <w:pPr>
        <w:numPr>
          <w:ilvl w:val="0"/>
          <w:numId w:val="46"/>
        </w:numPr>
        <w:spacing w:after="0" w:line="240" w:lineRule="auto"/>
        <w:rPr>
          <w:rFonts w:ascii="Times New Roman" w:eastAsia="Times New Roman" w:hAnsi="Times New Roman" w:cs="Times New Roman"/>
          <w:b/>
          <w:bCs/>
          <w:sz w:val="24"/>
          <w:szCs w:val="24"/>
        </w:rPr>
      </w:pPr>
      <w:r w:rsidRPr="00332D25">
        <w:rPr>
          <w:rFonts w:ascii="Times New Roman" w:eastAsia="Times New Roman" w:hAnsi="Times New Roman" w:cs="Times New Roman"/>
          <w:b/>
          <w:bCs/>
          <w:sz w:val="24"/>
          <w:szCs w:val="24"/>
        </w:rPr>
        <w:t xml:space="preserve">Annualized Earnings: </w:t>
      </w:r>
      <w:r w:rsidRPr="00332D25">
        <w:rPr>
          <w:rFonts w:ascii="Times New Roman" w:eastAsia="Times New Roman" w:hAnsi="Times New Roman" w:cs="Times New Roman"/>
          <w:b/>
          <w:bCs/>
          <w:sz w:val="24"/>
          <w:szCs w:val="24"/>
        </w:rPr>
        <w:tab/>
      </w:r>
      <w:r w:rsidRPr="00332D25">
        <w:rPr>
          <w:rFonts w:ascii="Times New Roman" w:eastAsia="Times New Roman" w:hAnsi="Times New Roman" w:cs="Times New Roman"/>
          <w:b/>
          <w:bCs/>
          <w:sz w:val="24"/>
          <w:szCs w:val="24"/>
        </w:rPr>
        <w:tab/>
        <w:t xml:space="preserve">     </w:t>
      </w:r>
      <w:r w:rsidRPr="00332D25">
        <w:rPr>
          <w:rFonts w:ascii="Times New Roman" w:eastAsia="Times New Roman" w:hAnsi="Times New Roman" w:cs="Times New Roman"/>
          <w:b/>
          <w:bCs/>
          <w:sz w:val="24"/>
          <w:szCs w:val="24"/>
        </w:rPr>
        <w:tab/>
      </w:r>
      <w:r w:rsidRPr="00332D25">
        <w:rPr>
          <w:rFonts w:ascii="Times New Roman" w:eastAsia="Times New Roman" w:hAnsi="Times New Roman" w:cs="Times New Roman"/>
          <w:sz w:val="24"/>
          <w:szCs w:val="24"/>
        </w:rPr>
        <w:t>FY24 - $8,851,289</w:t>
      </w:r>
    </w:p>
    <w:p w14:paraId="782F474B" w14:textId="77777777" w:rsidR="00332D25" w:rsidRPr="00332D25" w:rsidRDefault="00332D25" w:rsidP="00332D25">
      <w:pPr>
        <w:numPr>
          <w:ilvl w:val="0"/>
          <w:numId w:val="46"/>
        </w:numPr>
        <w:spacing w:after="0" w:line="240" w:lineRule="auto"/>
        <w:rPr>
          <w:rFonts w:ascii="Times New Roman" w:eastAsia="Times New Roman" w:hAnsi="Times New Roman" w:cs="Times New Roman"/>
          <w:b/>
          <w:bCs/>
          <w:sz w:val="24"/>
          <w:szCs w:val="24"/>
        </w:rPr>
      </w:pPr>
      <w:r w:rsidRPr="00332D25">
        <w:rPr>
          <w:rFonts w:ascii="Times New Roman" w:eastAsia="Times New Roman" w:hAnsi="Times New Roman" w:cs="Times New Roman"/>
          <w:b/>
          <w:bCs/>
          <w:sz w:val="24"/>
          <w:szCs w:val="24"/>
        </w:rPr>
        <w:t xml:space="preserve">Transportation Made Accessible:  </w:t>
      </w:r>
      <w:r w:rsidRPr="00332D25">
        <w:rPr>
          <w:rFonts w:ascii="Times New Roman" w:eastAsia="Times New Roman" w:hAnsi="Times New Roman" w:cs="Times New Roman"/>
          <w:b/>
          <w:bCs/>
          <w:sz w:val="24"/>
          <w:szCs w:val="24"/>
        </w:rPr>
        <w:tab/>
      </w:r>
      <w:r w:rsidRPr="00332D25">
        <w:rPr>
          <w:rFonts w:ascii="Times New Roman" w:eastAsia="Times New Roman" w:hAnsi="Times New Roman" w:cs="Times New Roman"/>
          <w:sz w:val="24"/>
          <w:szCs w:val="24"/>
        </w:rPr>
        <w:t>FY24 - 319</w:t>
      </w:r>
    </w:p>
    <w:p w14:paraId="48CEF7AA" w14:textId="77777777" w:rsidR="00332D25" w:rsidRPr="00332D25" w:rsidRDefault="00332D25" w:rsidP="00332D25">
      <w:pPr>
        <w:numPr>
          <w:ilvl w:val="0"/>
          <w:numId w:val="46"/>
        </w:numPr>
        <w:spacing w:after="0" w:line="240" w:lineRule="auto"/>
        <w:rPr>
          <w:rFonts w:ascii="Times New Roman" w:eastAsia="Times New Roman" w:hAnsi="Times New Roman" w:cs="Times New Roman"/>
          <w:b/>
          <w:bCs/>
          <w:sz w:val="24"/>
          <w:szCs w:val="24"/>
        </w:rPr>
      </w:pPr>
      <w:r w:rsidRPr="00332D25">
        <w:rPr>
          <w:rFonts w:ascii="Times New Roman" w:eastAsia="Times New Roman" w:hAnsi="Times New Roman" w:cs="Times New Roman"/>
          <w:b/>
          <w:bCs/>
          <w:sz w:val="24"/>
          <w:szCs w:val="24"/>
        </w:rPr>
        <w:t xml:space="preserve">Individuals Placed in Jobs: </w:t>
      </w:r>
      <w:r w:rsidRPr="00332D25">
        <w:rPr>
          <w:rFonts w:ascii="Times New Roman" w:eastAsia="Times New Roman" w:hAnsi="Times New Roman" w:cs="Times New Roman"/>
          <w:b/>
          <w:bCs/>
          <w:sz w:val="24"/>
          <w:szCs w:val="24"/>
        </w:rPr>
        <w:tab/>
      </w:r>
      <w:r w:rsidRPr="00332D25">
        <w:rPr>
          <w:rFonts w:ascii="Times New Roman" w:eastAsia="Times New Roman" w:hAnsi="Times New Roman" w:cs="Times New Roman"/>
          <w:b/>
          <w:bCs/>
          <w:sz w:val="24"/>
          <w:szCs w:val="24"/>
        </w:rPr>
        <w:tab/>
      </w:r>
      <w:r w:rsidRPr="00332D25">
        <w:rPr>
          <w:rFonts w:ascii="Times New Roman" w:eastAsia="Times New Roman" w:hAnsi="Times New Roman" w:cs="Times New Roman"/>
          <w:sz w:val="24"/>
          <w:szCs w:val="24"/>
        </w:rPr>
        <w:t>FY24 – 237</w:t>
      </w:r>
    </w:p>
    <w:p w14:paraId="4700127E" w14:textId="77777777" w:rsidR="00332D25" w:rsidRPr="00332D25" w:rsidRDefault="00332D25" w:rsidP="00332D25">
      <w:pPr>
        <w:numPr>
          <w:ilvl w:val="0"/>
          <w:numId w:val="46"/>
        </w:numPr>
        <w:spacing w:after="0" w:line="240" w:lineRule="auto"/>
        <w:rPr>
          <w:rFonts w:ascii="Times New Roman" w:eastAsia="Times New Roman" w:hAnsi="Times New Roman" w:cs="Times New Roman"/>
          <w:b/>
          <w:bCs/>
          <w:sz w:val="24"/>
          <w:szCs w:val="24"/>
        </w:rPr>
      </w:pPr>
      <w:r w:rsidRPr="00332D25">
        <w:rPr>
          <w:rFonts w:ascii="Times New Roman" w:eastAsia="Times New Roman" w:hAnsi="Times New Roman" w:cs="Times New Roman"/>
          <w:b/>
          <w:bCs/>
          <w:sz w:val="24"/>
          <w:szCs w:val="24"/>
        </w:rPr>
        <w:t xml:space="preserve">Empowered with New Skills: </w:t>
      </w:r>
      <w:r w:rsidRPr="00332D25">
        <w:rPr>
          <w:rFonts w:ascii="Times New Roman" w:eastAsia="Times New Roman" w:hAnsi="Times New Roman" w:cs="Times New Roman"/>
          <w:b/>
          <w:bCs/>
          <w:sz w:val="24"/>
          <w:szCs w:val="24"/>
        </w:rPr>
        <w:tab/>
        <w:t xml:space="preserve">     </w:t>
      </w:r>
      <w:r w:rsidRPr="00332D25">
        <w:rPr>
          <w:rFonts w:ascii="Times New Roman" w:eastAsia="Times New Roman" w:hAnsi="Times New Roman" w:cs="Times New Roman"/>
          <w:b/>
          <w:bCs/>
          <w:sz w:val="24"/>
          <w:szCs w:val="24"/>
        </w:rPr>
        <w:tab/>
      </w:r>
      <w:r w:rsidRPr="00332D25">
        <w:rPr>
          <w:rFonts w:ascii="Times New Roman" w:eastAsia="Times New Roman" w:hAnsi="Times New Roman" w:cs="Times New Roman"/>
          <w:sz w:val="24"/>
          <w:szCs w:val="24"/>
        </w:rPr>
        <w:t>FY24 – 294</w:t>
      </w:r>
      <w:r w:rsidRPr="00332D25">
        <w:rPr>
          <w:rFonts w:ascii="Times New Roman" w:eastAsia="Times New Roman" w:hAnsi="Times New Roman" w:cs="Times New Roman"/>
          <w:b/>
          <w:bCs/>
          <w:sz w:val="24"/>
          <w:szCs w:val="24"/>
        </w:rPr>
        <w:tab/>
      </w:r>
    </w:p>
    <w:p w14:paraId="68D24E87" w14:textId="77777777" w:rsidR="00332D25" w:rsidRPr="00332D25" w:rsidRDefault="00332D25" w:rsidP="00332D25">
      <w:pPr>
        <w:numPr>
          <w:ilvl w:val="0"/>
          <w:numId w:val="46"/>
        </w:numPr>
        <w:spacing w:after="0" w:line="240" w:lineRule="auto"/>
        <w:rPr>
          <w:rFonts w:ascii="Times New Roman" w:eastAsia="Times New Roman" w:hAnsi="Times New Roman" w:cs="Times New Roman"/>
          <w:b/>
          <w:bCs/>
          <w:sz w:val="24"/>
          <w:szCs w:val="24"/>
        </w:rPr>
      </w:pPr>
      <w:r w:rsidRPr="00332D25">
        <w:rPr>
          <w:rFonts w:ascii="Times New Roman" w:eastAsia="Times New Roman" w:hAnsi="Times New Roman" w:cs="Times New Roman"/>
          <w:b/>
          <w:bCs/>
          <w:sz w:val="24"/>
          <w:szCs w:val="24"/>
        </w:rPr>
        <w:t xml:space="preserve">Work Hours – Severe Disabilities  </w:t>
      </w:r>
      <w:r w:rsidRPr="00332D25">
        <w:rPr>
          <w:rFonts w:ascii="Times New Roman" w:eastAsia="Times New Roman" w:hAnsi="Times New Roman" w:cs="Times New Roman"/>
          <w:b/>
          <w:bCs/>
          <w:sz w:val="24"/>
          <w:szCs w:val="24"/>
        </w:rPr>
        <w:tab/>
      </w:r>
      <w:r w:rsidRPr="00332D25">
        <w:rPr>
          <w:rFonts w:ascii="Times New Roman" w:eastAsia="Times New Roman" w:hAnsi="Times New Roman" w:cs="Times New Roman"/>
          <w:sz w:val="24"/>
          <w:szCs w:val="24"/>
        </w:rPr>
        <w:t>FY24 – 30,531</w:t>
      </w:r>
      <w:r w:rsidRPr="00332D25">
        <w:rPr>
          <w:rFonts w:ascii="Times New Roman" w:eastAsia="Times New Roman" w:hAnsi="Times New Roman" w:cs="Times New Roman"/>
          <w:b/>
          <w:bCs/>
          <w:sz w:val="24"/>
          <w:szCs w:val="24"/>
        </w:rPr>
        <w:tab/>
        <w:t xml:space="preserve"> </w:t>
      </w:r>
    </w:p>
    <w:p w14:paraId="015B008D" w14:textId="77777777" w:rsidR="003C778E" w:rsidRDefault="00332D25" w:rsidP="003C778E">
      <w:pPr>
        <w:numPr>
          <w:ilvl w:val="0"/>
          <w:numId w:val="46"/>
        </w:numPr>
        <w:spacing w:after="0" w:line="240" w:lineRule="auto"/>
        <w:rPr>
          <w:rFonts w:ascii="Times New Roman" w:eastAsia="Times New Roman" w:hAnsi="Times New Roman" w:cs="Times New Roman"/>
          <w:b/>
          <w:bCs/>
          <w:sz w:val="24"/>
          <w:szCs w:val="24"/>
        </w:rPr>
      </w:pPr>
      <w:r w:rsidRPr="00332D25">
        <w:rPr>
          <w:rFonts w:ascii="Times New Roman" w:eastAsia="Times New Roman" w:hAnsi="Times New Roman" w:cs="Times New Roman"/>
          <w:b/>
          <w:bCs/>
          <w:sz w:val="24"/>
          <w:szCs w:val="24"/>
        </w:rPr>
        <w:t xml:space="preserve">Backpacks Distributed:  </w:t>
      </w:r>
      <w:r w:rsidRPr="00332D25">
        <w:rPr>
          <w:rFonts w:ascii="Times New Roman" w:eastAsia="Times New Roman" w:hAnsi="Times New Roman" w:cs="Times New Roman"/>
          <w:b/>
          <w:bCs/>
          <w:sz w:val="24"/>
          <w:szCs w:val="24"/>
        </w:rPr>
        <w:tab/>
        <w:t xml:space="preserve">     </w:t>
      </w:r>
      <w:r w:rsidRPr="00332D25">
        <w:rPr>
          <w:rFonts w:ascii="Times New Roman" w:eastAsia="Times New Roman" w:hAnsi="Times New Roman" w:cs="Times New Roman"/>
          <w:b/>
          <w:bCs/>
          <w:sz w:val="24"/>
          <w:szCs w:val="24"/>
        </w:rPr>
        <w:tab/>
      </w:r>
      <w:r w:rsidRPr="00332D25">
        <w:rPr>
          <w:rFonts w:ascii="Times New Roman" w:eastAsia="Times New Roman" w:hAnsi="Times New Roman" w:cs="Times New Roman"/>
          <w:sz w:val="24"/>
          <w:szCs w:val="24"/>
        </w:rPr>
        <w:t xml:space="preserve">FY24 </w:t>
      </w:r>
      <w:r w:rsidR="003C778E">
        <w:rPr>
          <w:rFonts w:ascii="Times New Roman" w:eastAsia="Times New Roman" w:hAnsi="Times New Roman" w:cs="Times New Roman"/>
          <w:sz w:val="24"/>
          <w:szCs w:val="24"/>
        </w:rPr>
        <w:t>–</w:t>
      </w:r>
      <w:r w:rsidRPr="00332D25">
        <w:rPr>
          <w:rFonts w:ascii="Times New Roman" w:eastAsia="Times New Roman" w:hAnsi="Times New Roman" w:cs="Times New Roman"/>
          <w:sz w:val="24"/>
          <w:szCs w:val="24"/>
        </w:rPr>
        <w:t xml:space="preserve"> 195</w:t>
      </w:r>
    </w:p>
    <w:p w14:paraId="38D31CED" w14:textId="77777777" w:rsidR="003C778E" w:rsidRPr="003C778E" w:rsidRDefault="003C778E" w:rsidP="003C778E">
      <w:pPr>
        <w:spacing w:after="0" w:line="240" w:lineRule="auto"/>
        <w:ind w:left="360"/>
        <w:rPr>
          <w:rFonts w:ascii="Times New Roman" w:eastAsia="Times New Roman" w:hAnsi="Times New Roman" w:cs="Times New Roman"/>
          <w:b/>
          <w:bCs/>
          <w:sz w:val="24"/>
          <w:szCs w:val="24"/>
        </w:rPr>
      </w:pPr>
    </w:p>
    <w:p w14:paraId="5D21D864" w14:textId="77777777" w:rsidR="003C778E" w:rsidRPr="003C778E" w:rsidRDefault="003C778E" w:rsidP="003C778E">
      <w:pPr>
        <w:spacing w:after="0" w:line="240" w:lineRule="auto"/>
        <w:rPr>
          <w:rFonts w:ascii="Times New Roman" w:eastAsia="Times New Roman" w:hAnsi="Times New Roman" w:cs="Times New Roman"/>
          <w:b/>
          <w:bCs/>
          <w:sz w:val="24"/>
          <w:szCs w:val="24"/>
        </w:rPr>
      </w:pPr>
      <w:r w:rsidRPr="003C778E">
        <w:rPr>
          <w:rFonts w:ascii="Georgia" w:hAnsi="Georgia"/>
          <w:b/>
          <w:i/>
          <w:sz w:val="28"/>
          <w:szCs w:val="28"/>
        </w:rPr>
        <w:t>Service Numbers - FY2024</w:t>
      </w:r>
    </w:p>
    <w:p w14:paraId="1FD52E9A" w14:textId="7B99FA3C" w:rsidR="003C778E" w:rsidRPr="003C778E" w:rsidRDefault="003C778E" w:rsidP="003C778E">
      <w:pPr>
        <w:spacing w:after="0" w:line="240" w:lineRule="auto"/>
        <w:rPr>
          <w:rFonts w:ascii="Times New Roman" w:eastAsia="Times New Roman" w:hAnsi="Times New Roman" w:cs="Times New Roman"/>
          <w:b/>
          <w:bCs/>
          <w:sz w:val="24"/>
          <w:szCs w:val="24"/>
        </w:rPr>
      </w:pPr>
      <w:r w:rsidRPr="003C778E">
        <w:rPr>
          <w:rFonts w:ascii="Times New Roman" w:hAnsi="Times New Roman" w:cs="Times New Roman"/>
          <w:sz w:val="24"/>
          <w:szCs w:val="24"/>
        </w:rPr>
        <w:t>In FY2024, we served a total of 1,219 individuals. Below is an 8-year comparison chart:</w:t>
      </w:r>
    </w:p>
    <w:tbl>
      <w:tblPr>
        <w:tblW w:w="10668"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6"/>
        <w:gridCol w:w="1162"/>
        <w:gridCol w:w="1162"/>
        <w:gridCol w:w="1032"/>
        <w:gridCol w:w="1188"/>
        <w:gridCol w:w="1148"/>
        <w:gridCol w:w="1046"/>
        <w:gridCol w:w="1097"/>
        <w:gridCol w:w="1097"/>
      </w:tblGrid>
      <w:tr w:rsidR="003C778E" w:rsidRPr="003C778E" w14:paraId="7069C02C" w14:textId="77777777" w:rsidTr="000C608F">
        <w:tc>
          <w:tcPr>
            <w:tcW w:w="1736" w:type="dxa"/>
            <w:shd w:val="clear" w:color="auto" w:fill="auto"/>
          </w:tcPr>
          <w:p w14:paraId="50699F5D" w14:textId="77777777" w:rsidR="003C778E" w:rsidRPr="003C778E" w:rsidRDefault="003C778E" w:rsidP="000C608F">
            <w:pPr>
              <w:rPr>
                <w:rFonts w:ascii="Times New Roman" w:hAnsi="Times New Roman" w:cs="Times New Roman"/>
                <w:sz w:val="24"/>
                <w:szCs w:val="24"/>
              </w:rPr>
            </w:pPr>
          </w:p>
        </w:tc>
        <w:tc>
          <w:tcPr>
            <w:tcW w:w="1162" w:type="dxa"/>
          </w:tcPr>
          <w:p w14:paraId="7F138F51"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FY2024</w:t>
            </w:r>
          </w:p>
        </w:tc>
        <w:tc>
          <w:tcPr>
            <w:tcW w:w="1162" w:type="dxa"/>
          </w:tcPr>
          <w:p w14:paraId="2C6E2325"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FY2023</w:t>
            </w:r>
          </w:p>
        </w:tc>
        <w:tc>
          <w:tcPr>
            <w:tcW w:w="1032" w:type="dxa"/>
          </w:tcPr>
          <w:p w14:paraId="1846FAB7"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FY2022</w:t>
            </w:r>
          </w:p>
        </w:tc>
        <w:tc>
          <w:tcPr>
            <w:tcW w:w="1188" w:type="dxa"/>
          </w:tcPr>
          <w:p w14:paraId="760D01C3"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FY2021</w:t>
            </w:r>
          </w:p>
        </w:tc>
        <w:tc>
          <w:tcPr>
            <w:tcW w:w="1148" w:type="dxa"/>
          </w:tcPr>
          <w:p w14:paraId="6C099A63"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FY2020</w:t>
            </w:r>
          </w:p>
        </w:tc>
        <w:tc>
          <w:tcPr>
            <w:tcW w:w="1046" w:type="dxa"/>
          </w:tcPr>
          <w:p w14:paraId="4774AE3E"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FY2019</w:t>
            </w:r>
          </w:p>
        </w:tc>
        <w:tc>
          <w:tcPr>
            <w:tcW w:w="1097" w:type="dxa"/>
          </w:tcPr>
          <w:p w14:paraId="624D581D"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FY2018</w:t>
            </w:r>
          </w:p>
        </w:tc>
        <w:tc>
          <w:tcPr>
            <w:tcW w:w="1097" w:type="dxa"/>
          </w:tcPr>
          <w:p w14:paraId="4C3A3756"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FY2017</w:t>
            </w:r>
          </w:p>
        </w:tc>
      </w:tr>
      <w:tr w:rsidR="003C778E" w:rsidRPr="003C778E" w14:paraId="51C09304" w14:textId="77777777" w:rsidTr="000C608F">
        <w:tc>
          <w:tcPr>
            <w:tcW w:w="1736" w:type="dxa"/>
            <w:shd w:val="clear" w:color="auto" w:fill="auto"/>
          </w:tcPr>
          <w:p w14:paraId="23FE4156" w14:textId="77777777" w:rsidR="003C778E" w:rsidRPr="003C778E" w:rsidRDefault="003C778E" w:rsidP="000C608F">
            <w:pPr>
              <w:rPr>
                <w:rFonts w:ascii="Times New Roman" w:hAnsi="Times New Roman" w:cs="Times New Roman"/>
                <w:b/>
                <w:sz w:val="24"/>
                <w:szCs w:val="24"/>
              </w:rPr>
            </w:pPr>
            <w:r w:rsidRPr="003C778E">
              <w:rPr>
                <w:rFonts w:ascii="Times New Roman" w:hAnsi="Times New Roman" w:cs="Times New Roman"/>
                <w:b/>
                <w:sz w:val="24"/>
                <w:szCs w:val="24"/>
              </w:rPr>
              <w:t>Total Served</w:t>
            </w:r>
          </w:p>
        </w:tc>
        <w:tc>
          <w:tcPr>
            <w:tcW w:w="1162" w:type="dxa"/>
          </w:tcPr>
          <w:p w14:paraId="6C1D42B4"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1219</w:t>
            </w:r>
          </w:p>
        </w:tc>
        <w:tc>
          <w:tcPr>
            <w:tcW w:w="1162" w:type="dxa"/>
          </w:tcPr>
          <w:p w14:paraId="3994D1A7"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1092</w:t>
            </w:r>
          </w:p>
        </w:tc>
        <w:tc>
          <w:tcPr>
            <w:tcW w:w="1032" w:type="dxa"/>
          </w:tcPr>
          <w:p w14:paraId="1D3BBAA1" w14:textId="77777777" w:rsidR="003C778E" w:rsidRPr="003C778E" w:rsidRDefault="003C778E" w:rsidP="000C608F">
            <w:pPr>
              <w:jc w:val="center"/>
              <w:rPr>
                <w:rFonts w:ascii="Times New Roman" w:hAnsi="Times New Roman" w:cs="Times New Roman"/>
                <w:bCs/>
                <w:sz w:val="24"/>
                <w:szCs w:val="24"/>
              </w:rPr>
            </w:pPr>
            <w:r w:rsidRPr="003C778E">
              <w:rPr>
                <w:rFonts w:ascii="Times New Roman" w:hAnsi="Times New Roman" w:cs="Times New Roman"/>
                <w:bCs/>
                <w:sz w:val="24"/>
                <w:szCs w:val="24"/>
              </w:rPr>
              <w:t>1,100</w:t>
            </w:r>
          </w:p>
        </w:tc>
        <w:tc>
          <w:tcPr>
            <w:tcW w:w="1188" w:type="dxa"/>
          </w:tcPr>
          <w:p w14:paraId="1773667E" w14:textId="77777777" w:rsidR="003C778E" w:rsidRPr="003C778E" w:rsidRDefault="003C778E" w:rsidP="000C608F">
            <w:pPr>
              <w:jc w:val="center"/>
              <w:rPr>
                <w:rFonts w:ascii="Times New Roman" w:hAnsi="Times New Roman" w:cs="Times New Roman"/>
                <w:bCs/>
                <w:sz w:val="24"/>
                <w:szCs w:val="24"/>
              </w:rPr>
            </w:pPr>
            <w:r w:rsidRPr="003C778E">
              <w:rPr>
                <w:rFonts w:ascii="Times New Roman" w:hAnsi="Times New Roman" w:cs="Times New Roman"/>
                <w:bCs/>
                <w:sz w:val="24"/>
                <w:szCs w:val="24"/>
              </w:rPr>
              <w:t>1,087</w:t>
            </w:r>
          </w:p>
        </w:tc>
        <w:tc>
          <w:tcPr>
            <w:tcW w:w="1148" w:type="dxa"/>
          </w:tcPr>
          <w:p w14:paraId="412FA57F"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986</w:t>
            </w:r>
          </w:p>
        </w:tc>
        <w:tc>
          <w:tcPr>
            <w:tcW w:w="1046" w:type="dxa"/>
          </w:tcPr>
          <w:p w14:paraId="5BECDC0A"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1,090</w:t>
            </w:r>
          </w:p>
        </w:tc>
        <w:tc>
          <w:tcPr>
            <w:tcW w:w="1097" w:type="dxa"/>
          </w:tcPr>
          <w:p w14:paraId="28C262D8"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968</w:t>
            </w:r>
          </w:p>
        </w:tc>
        <w:tc>
          <w:tcPr>
            <w:tcW w:w="1097" w:type="dxa"/>
          </w:tcPr>
          <w:p w14:paraId="4456D1EF"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696</w:t>
            </w:r>
          </w:p>
        </w:tc>
      </w:tr>
      <w:tr w:rsidR="003C778E" w:rsidRPr="003C778E" w14:paraId="29105203" w14:textId="77777777" w:rsidTr="000C608F">
        <w:tc>
          <w:tcPr>
            <w:tcW w:w="1736" w:type="dxa"/>
            <w:shd w:val="clear" w:color="auto" w:fill="auto"/>
          </w:tcPr>
          <w:p w14:paraId="63D4EE72" w14:textId="77777777" w:rsidR="003C778E" w:rsidRPr="003C778E" w:rsidRDefault="003C778E" w:rsidP="000C608F">
            <w:pPr>
              <w:rPr>
                <w:rFonts w:ascii="Times New Roman" w:hAnsi="Times New Roman" w:cs="Times New Roman"/>
                <w:b/>
                <w:sz w:val="24"/>
                <w:szCs w:val="24"/>
              </w:rPr>
            </w:pPr>
            <w:r w:rsidRPr="003C778E">
              <w:rPr>
                <w:rFonts w:ascii="Times New Roman" w:hAnsi="Times New Roman" w:cs="Times New Roman"/>
                <w:b/>
                <w:sz w:val="24"/>
                <w:szCs w:val="24"/>
              </w:rPr>
              <w:t>Day Programs</w:t>
            </w:r>
          </w:p>
        </w:tc>
        <w:tc>
          <w:tcPr>
            <w:tcW w:w="1162" w:type="dxa"/>
          </w:tcPr>
          <w:p w14:paraId="7ACC7E20"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120</w:t>
            </w:r>
          </w:p>
        </w:tc>
        <w:tc>
          <w:tcPr>
            <w:tcW w:w="1162" w:type="dxa"/>
          </w:tcPr>
          <w:p w14:paraId="120F955A"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115</w:t>
            </w:r>
          </w:p>
        </w:tc>
        <w:tc>
          <w:tcPr>
            <w:tcW w:w="1032" w:type="dxa"/>
          </w:tcPr>
          <w:p w14:paraId="7AE15DC1" w14:textId="77777777" w:rsidR="003C778E" w:rsidRPr="003C778E" w:rsidRDefault="003C778E" w:rsidP="000C608F">
            <w:pPr>
              <w:jc w:val="center"/>
              <w:rPr>
                <w:rFonts w:ascii="Times New Roman" w:hAnsi="Times New Roman" w:cs="Times New Roman"/>
                <w:bCs/>
                <w:sz w:val="24"/>
                <w:szCs w:val="24"/>
              </w:rPr>
            </w:pPr>
            <w:r w:rsidRPr="003C778E">
              <w:rPr>
                <w:rFonts w:ascii="Times New Roman" w:hAnsi="Times New Roman" w:cs="Times New Roman"/>
                <w:bCs/>
                <w:sz w:val="24"/>
                <w:szCs w:val="24"/>
              </w:rPr>
              <w:t>105</w:t>
            </w:r>
          </w:p>
        </w:tc>
        <w:tc>
          <w:tcPr>
            <w:tcW w:w="1188" w:type="dxa"/>
          </w:tcPr>
          <w:p w14:paraId="32D6C0EE" w14:textId="77777777" w:rsidR="003C778E" w:rsidRPr="003C778E" w:rsidRDefault="003C778E" w:rsidP="000C608F">
            <w:pPr>
              <w:jc w:val="center"/>
              <w:rPr>
                <w:rFonts w:ascii="Times New Roman" w:hAnsi="Times New Roman" w:cs="Times New Roman"/>
                <w:bCs/>
                <w:sz w:val="24"/>
                <w:szCs w:val="24"/>
              </w:rPr>
            </w:pPr>
            <w:r w:rsidRPr="003C778E">
              <w:rPr>
                <w:rFonts w:ascii="Times New Roman" w:hAnsi="Times New Roman" w:cs="Times New Roman"/>
                <w:bCs/>
                <w:sz w:val="24"/>
                <w:szCs w:val="24"/>
              </w:rPr>
              <w:t>163</w:t>
            </w:r>
          </w:p>
        </w:tc>
        <w:tc>
          <w:tcPr>
            <w:tcW w:w="1148" w:type="dxa"/>
          </w:tcPr>
          <w:p w14:paraId="73B44233"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178</w:t>
            </w:r>
          </w:p>
        </w:tc>
        <w:tc>
          <w:tcPr>
            <w:tcW w:w="1046" w:type="dxa"/>
          </w:tcPr>
          <w:p w14:paraId="655C9344"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197</w:t>
            </w:r>
          </w:p>
        </w:tc>
        <w:tc>
          <w:tcPr>
            <w:tcW w:w="1097" w:type="dxa"/>
          </w:tcPr>
          <w:p w14:paraId="2B8A718B"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209</w:t>
            </w:r>
          </w:p>
        </w:tc>
        <w:tc>
          <w:tcPr>
            <w:tcW w:w="1097" w:type="dxa"/>
          </w:tcPr>
          <w:p w14:paraId="7932B32A"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209</w:t>
            </w:r>
          </w:p>
        </w:tc>
      </w:tr>
      <w:tr w:rsidR="003C778E" w:rsidRPr="003C778E" w14:paraId="3B52D5AD" w14:textId="77777777" w:rsidTr="000C608F">
        <w:tc>
          <w:tcPr>
            <w:tcW w:w="1736" w:type="dxa"/>
            <w:shd w:val="clear" w:color="auto" w:fill="auto"/>
          </w:tcPr>
          <w:p w14:paraId="72270B63" w14:textId="77777777" w:rsidR="003C778E" w:rsidRPr="003C778E" w:rsidRDefault="003C778E" w:rsidP="000C608F">
            <w:pPr>
              <w:rPr>
                <w:rFonts w:ascii="Times New Roman" w:hAnsi="Times New Roman" w:cs="Times New Roman"/>
                <w:b/>
                <w:sz w:val="24"/>
                <w:szCs w:val="24"/>
              </w:rPr>
            </w:pPr>
            <w:r w:rsidRPr="003C778E">
              <w:rPr>
                <w:rFonts w:ascii="Times New Roman" w:hAnsi="Times New Roman" w:cs="Times New Roman"/>
                <w:b/>
                <w:sz w:val="24"/>
                <w:szCs w:val="24"/>
              </w:rPr>
              <w:t>Employment</w:t>
            </w:r>
          </w:p>
        </w:tc>
        <w:tc>
          <w:tcPr>
            <w:tcW w:w="1162" w:type="dxa"/>
          </w:tcPr>
          <w:p w14:paraId="5EECCE0C"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1099</w:t>
            </w:r>
          </w:p>
        </w:tc>
        <w:tc>
          <w:tcPr>
            <w:tcW w:w="1162" w:type="dxa"/>
          </w:tcPr>
          <w:p w14:paraId="3DA99094"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977</w:t>
            </w:r>
          </w:p>
        </w:tc>
        <w:tc>
          <w:tcPr>
            <w:tcW w:w="1032" w:type="dxa"/>
          </w:tcPr>
          <w:p w14:paraId="2D1C5F06" w14:textId="77777777" w:rsidR="003C778E" w:rsidRPr="003C778E" w:rsidRDefault="003C778E" w:rsidP="000C608F">
            <w:pPr>
              <w:jc w:val="center"/>
              <w:rPr>
                <w:rFonts w:ascii="Times New Roman" w:hAnsi="Times New Roman" w:cs="Times New Roman"/>
                <w:bCs/>
                <w:sz w:val="24"/>
                <w:szCs w:val="24"/>
              </w:rPr>
            </w:pPr>
            <w:r w:rsidRPr="003C778E">
              <w:rPr>
                <w:rFonts w:ascii="Times New Roman" w:hAnsi="Times New Roman" w:cs="Times New Roman"/>
                <w:bCs/>
                <w:sz w:val="24"/>
                <w:szCs w:val="24"/>
              </w:rPr>
              <w:t>995</w:t>
            </w:r>
          </w:p>
        </w:tc>
        <w:tc>
          <w:tcPr>
            <w:tcW w:w="1188" w:type="dxa"/>
          </w:tcPr>
          <w:p w14:paraId="34763A2E" w14:textId="77777777" w:rsidR="003C778E" w:rsidRPr="003C778E" w:rsidRDefault="003C778E" w:rsidP="000C608F">
            <w:pPr>
              <w:jc w:val="center"/>
              <w:rPr>
                <w:rFonts w:ascii="Times New Roman" w:hAnsi="Times New Roman" w:cs="Times New Roman"/>
                <w:bCs/>
                <w:sz w:val="24"/>
                <w:szCs w:val="24"/>
              </w:rPr>
            </w:pPr>
            <w:r w:rsidRPr="003C778E">
              <w:rPr>
                <w:rFonts w:ascii="Times New Roman" w:hAnsi="Times New Roman" w:cs="Times New Roman"/>
                <w:bCs/>
                <w:sz w:val="24"/>
                <w:szCs w:val="24"/>
              </w:rPr>
              <w:t>924</w:t>
            </w:r>
          </w:p>
        </w:tc>
        <w:tc>
          <w:tcPr>
            <w:tcW w:w="1148" w:type="dxa"/>
          </w:tcPr>
          <w:p w14:paraId="36A2B7C0"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808</w:t>
            </w:r>
          </w:p>
        </w:tc>
        <w:tc>
          <w:tcPr>
            <w:tcW w:w="1046" w:type="dxa"/>
          </w:tcPr>
          <w:p w14:paraId="1B700DB4"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893</w:t>
            </w:r>
          </w:p>
        </w:tc>
        <w:tc>
          <w:tcPr>
            <w:tcW w:w="1097" w:type="dxa"/>
          </w:tcPr>
          <w:p w14:paraId="34CA7AC6"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759</w:t>
            </w:r>
          </w:p>
        </w:tc>
        <w:tc>
          <w:tcPr>
            <w:tcW w:w="1097" w:type="dxa"/>
          </w:tcPr>
          <w:p w14:paraId="56D4C33D"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487</w:t>
            </w:r>
          </w:p>
        </w:tc>
      </w:tr>
      <w:tr w:rsidR="003C778E" w:rsidRPr="003C778E" w14:paraId="40BEE27B" w14:textId="77777777" w:rsidTr="000C608F">
        <w:tc>
          <w:tcPr>
            <w:tcW w:w="1736" w:type="dxa"/>
            <w:shd w:val="clear" w:color="auto" w:fill="auto"/>
          </w:tcPr>
          <w:p w14:paraId="73DC1181" w14:textId="77777777" w:rsidR="003C778E" w:rsidRPr="003C778E" w:rsidRDefault="003C778E" w:rsidP="000C608F">
            <w:pPr>
              <w:rPr>
                <w:rFonts w:ascii="Times New Roman" w:hAnsi="Times New Roman" w:cs="Times New Roman"/>
                <w:b/>
                <w:sz w:val="24"/>
                <w:szCs w:val="24"/>
              </w:rPr>
            </w:pPr>
            <w:r w:rsidRPr="003C778E">
              <w:rPr>
                <w:rFonts w:ascii="Times New Roman" w:hAnsi="Times New Roman" w:cs="Times New Roman"/>
                <w:b/>
                <w:sz w:val="24"/>
                <w:szCs w:val="24"/>
              </w:rPr>
              <w:t>Placements</w:t>
            </w:r>
          </w:p>
        </w:tc>
        <w:tc>
          <w:tcPr>
            <w:tcW w:w="1162" w:type="dxa"/>
          </w:tcPr>
          <w:p w14:paraId="5C9882E3"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237</w:t>
            </w:r>
          </w:p>
        </w:tc>
        <w:tc>
          <w:tcPr>
            <w:tcW w:w="1162" w:type="dxa"/>
          </w:tcPr>
          <w:p w14:paraId="61E23693" w14:textId="77777777" w:rsidR="003C778E" w:rsidRPr="003C778E" w:rsidRDefault="003C778E" w:rsidP="000C608F">
            <w:pPr>
              <w:jc w:val="center"/>
              <w:rPr>
                <w:rFonts w:ascii="Times New Roman" w:hAnsi="Times New Roman" w:cs="Times New Roman"/>
                <w:b/>
                <w:sz w:val="24"/>
                <w:szCs w:val="24"/>
              </w:rPr>
            </w:pPr>
            <w:r w:rsidRPr="003C778E">
              <w:rPr>
                <w:rFonts w:ascii="Times New Roman" w:hAnsi="Times New Roman" w:cs="Times New Roman"/>
                <w:b/>
                <w:sz w:val="24"/>
                <w:szCs w:val="24"/>
              </w:rPr>
              <w:t>168</w:t>
            </w:r>
          </w:p>
        </w:tc>
        <w:tc>
          <w:tcPr>
            <w:tcW w:w="1032" w:type="dxa"/>
          </w:tcPr>
          <w:p w14:paraId="3E5485C3" w14:textId="77777777" w:rsidR="003C778E" w:rsidRPr="003C778E" w:rsidRDefault="003C778E" w:rsidP="000C608F">
            <w:pPr>
              <w:jc w:val="center"/>
              <w:rPr>
                <w:rFonts w:ascii="Times New Roman" w:hAnsi="Times New Roman" w:cs="Times New Roman"/>
                <w:bCs/>
                <w:sz w:val="24"/>
                <w:szCs w:val="24"/>
              </w:rPr>
            </w:pPr>
            <w:r w:rsidRPr="003C778E">
              <w:rPr>
                <w:rFonts w:ascii="Times New Roman" w:hAnsi="Times New Roman" w:cs="Times New Roman"/>
                <w:bCs/>
                <w:sz w:val="24"/>
                <w:szCs w:val="24"/>
              </w:rPr>
              <w:t>191</w:t>
            </w:r>
          </w:p>
        </w:tc>
        <w:tc>
          <w:tcPr>
            <w:tcW w:w="1188" w:type="dxa"/>
          </w:tcPr>
          <w:p w14:paraId="4B9C53F2" w14:textId="77777777" w:rsidR="003C778E" w:rsidRPr="003C778E" w:rsidRDefault="003C778E" w:rsidP="000C608F">
            <w:pPr>
              <w:jc w:val="center"/>
              <w:rPr>
                <w:rFonts w:ascii="Times New Roman" w:hAnsi="Times New Roman" w:cs="Times New Roman"/>
                <w:bCs/>
                <w:sz w:val="24"/>
                <w:szCs w:val="24"/>
              </w:rPr>
            </w:pPr>
            <w:r w:rsidRPr="003C778E">
              <w:rPr>
                <w:rFonts w:ascii="Times New Roman" w:hAnsi="Times New Roman" w:cs="Times New Roman"/>
                <w:bCs/>
                <w:sz w:val="24"/>
                <w:szCs w:val="24"/>
              </w:rPr>
              <w:t>195</w:t>
            </w:r>
          </w:p>
        </w:tc>
        <w:tc>
          <w:tcPr>
            <w:tcW w:w="1148" w:type="dxa"/>
          </w:tcPr>
          <w:p w14:paraId="474D370B"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182</w:t>
            </w:r>
          </w:p>
        </w:tc>
        <w:tc>
          <w:tcPr>
            <w:tcW w:w="1046" w:type="dxa"/>
          </w:tcPr>
          <w:p w14:paraId="78456973"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200</w:t>
            </w:r>
          </w:p>
        </w:tc>
        <w:tc>
          <w:tcPr>
            <w:tcW w:w="1097" w:type="dxa"/>
          </w:tcPr>
          <w:p w14:paraId="19EB536C"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189</w:t>
            </w:r>
          </w:p>
        </w:tc>
        <w:tc>
          <w:tcPr>
            <w:tcW w:w="1097" w:type="dxa"/>
          </w:tcPr>
          <w:p w14:paraId="73EC0669" w14:textId="77777777" w:rsidR="003C778E" w:rsidRPr="003C778E" w:rsidRDefault="003C778E" w:rsidP="000C608F">
            <w:pPr>
              <w:jc w:val="center"/>
              <w:rPr>
                <w:rFonts w:ascii="Times New Roman" w:hAnsi="Times New Roman" w:cs="Times New Roman"/>
                <w:sz w:val="24"/>
                <w:szCs w:val="24"/>
              </w:rPr>
            </w:pPr>
            <w:r w:rsidRPr="003C778E">
              <w:rPr>
                <w:rFonts w:ascii="Times New Roman" w:hAnsi="Times New Roman" w:cs="Times New Roman"/>
                <w:sz w:val="24"/>
                <w:szCs w:val="24"/>
              </w:rPr>
              <w:t>120</w:t>
            </w:r>
          </w:p>
        </w:tc>
      </w:tr>
    </w:tbl>
    <w:p w14:paraId="07411D32" w14:textId="77777777" w:rsidR="00A84F62" w:rsidRDefault="00A84F62" w:rsidP="003C778E">
      <w:pPr>
        <w:pStyle w:val="ListParagraph"/>
        <w:ind w:left="360"/>
        <w:jc w:val="center"/>
        <w:rPr>
          <w:color w:val="FF0000"/>
          <w:sz w:val="24"/>
          <w:szCs w:val="24"/>
        </w:rPr>
      </w:pPr>
    </w:p>
    <w:p w14:paraId="794992F9" w14:textId="72C4E990" w:rsidR="003C778E" w:rsidRDefault="003C778E" w:rsidP="003C778E">
      <w:pPr>
        <w:pStyle w:val="ListParagraph"/>
        <w:ind w:left="360"/>
        <w:jc w:val="center"/>
        <w:rPr>
          <w:color w:val="FF0000"/>
          <w:sz w:val="24"/>
          <w:szCs w:val="24"/>
        </w:rPr>
      </w:pPr>
      <w:r w:rsidRPr="00AD580B">
        <w:rPr>
          <w:noProof/>
        </w:rPr>
        <w:drawing>
          <wp:inline distT="0" distB="0" distL="0" distR="0" wp14:anchorId="39882916" wp14:editId="4C0D91BE">
            <wp:extent cx="2720340" cy="1676400"/>
            <wp:effectExtent l="0" t="0" r="3810" b="0"/>
            <wp:docPr id="652538905"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93CDEC1" w14:textId="77777777" w:rsidR="00B41B0D" w:rsidRDefault="00B41B0D" w:rsidP="003C778E">
      <w:pPr>
        <w:pStyle w:val="ListParagraph"/>
        <w:ind w:left="360"/>
        <w:jc w:val="center"/>
        <w:rPr>
          <w:color w:val="FF0000"/>
          <w:sz w:val="24"/>
          <w:szCs w:val="24"/>
        </w:rPr>
      </w:pPr>
    </w:p>
    <w:p w14:paraId="5046560F" w14:textId="77777777" w:rsidR="00B41B0D" w:rsidRPr="003C778E" w:rsidRDefault="00B41B0D" w:rsidP="003C778E">
      <w:pPr>
        <w:pStyle w:val="ListParagraph"/>
        <w:ind w:left="360"/>
        <w:jc w:val="center"/>
        <w:rPr>
          <w:color w:val="FF0000"/>
          <w:sz w:val="24"/>
          <w:szCs w:val="24"/>
        </w:rPr>
      </w:pPr>
    </w:p>
    <w:p w14:paraId="6AC17AD5" w14:textId="3CB53D6A" w:rsidR="003C778E" w:rsidRPr="003C778E" w:rsidRDefault="003C778E" w:rsidP="003C778E">
      <w:pPr>
        <w:pStyle w:val="ListParagraph"/>
        <w:ind w:left="360"/>
        <w:rPr>
          <w:color w:val="FF0000"/>
        </w:rPr>
      </w:pPr>
      <w:r w:rsidRPr="00AD580B">
        <w:rPr>
          <w:noProof/>
        </w:rPr>
        <w:object w:dxaOrig="7834" w:dyaOrig="4176" w14:anchorId="379CF5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 o:spid="_x0000_i1025" type="#_x0000_t75" style="width:391.5pt;height:187.5pt;visibility:visible" o:ole="">
            <v:imagedata r:id="rId15" o:title=""/>
            <o:lock v:ext="edit" aspectratio="f"/>
          </v:shape>
          <o:OLEObject Type="Embed" ProgID="Excel.Sheet.8" ShapeID="Chart 1" DrawAspect="Content" ObjectID="_1793528114" r:id="rId16">
            <o:FieldCodes>\s</o:FieldCodes>
          </o:OLEObject>
        </w:object>
      </w:r>
    </w:p>
    <w:p w14:paraId="4FB33901" w14:textId="77777777" w:rsidR="00B41B0D" w:rsidRDefault="00B41B0D" w:rsidP="000973F4">
      <w:pPr>
        <w:spacing w:after="0" w:line="240" w:lineRule="auto"/>
        <w:rPr>
          <w:rFonts w:ascii="Georgia" w:eastAsia="Times New Roman" w:hAnsi="Georgia" w:cs="Times New Roman"/>
          <w:b/>
          <w:i/>
          <w:sz w:val="24"/>
          <w:szCs w:val="24"/>
        </w:rPr>
      </w:pPr>
    </w:p>
    <w:p w14:paraId="4C51D2C1" w14:textId="77777777" w:rsidR="00B41B0D" w:rsidRDefault="00B41B0D" w:rsidP="000973F4">
      <w:pPr>
        <w:spacing w:after="0" w:line="240" w:lineRule="auto"/>
        <w:rPr>
          <w:rFonts w:ascii="Georgia" w:eastAsia="Times New Roman" w:hAnsi="Georgia" w:cs="Times New Roman"/>
          <w:b/>
          <w:i/>
          <w:sz w:val="24"/>
          <w:szCs w:val="24"/>
        </w:rPr>
      </w:pPr>
    </w:p>
    <w:p w14:paraId="315F18BC" w14:textId="77777777" w:rsidR="00B41B0D" w:rsidRDefault="00B41B0D" w:rsidP="000973F4">
      <w:pPr>
        <w:spacing w:after="0" w:line="240" w:lineRule="auto"/>
        <w:rPr>
          <w:rFonts w:ascii="Georgia" w:eastAsia="Times New Roman" w:hAnsi="Georgia" w:cs="Times New Roman"/>
          <w:b/>
          <w:i/>
          <w:sz w:val="24"/>
          <w:szCs w:val="24"/>
        </w:rPr>
      </w:pPr>
    </w:p>
    <w:p w14:paraId="6B684351" w14:textId="7A0F2082" w:rsidR="000973F4" w:rsidRDefault="000973F4" w:rsidP="000973F4">
      <w:pPr>
        <w:spacing w:after="0" w:line="240" w:lineRule="auto"/>
        <w:rPr>
          <w:rFonts w:ascii="Georgia" w:eastAsia="Times New Roman" w:hAnsi="Georgia" w:cs="Times New Roman"/>
          <w:b/>
          <w:i/>
          <w:sz w:val="24"/>
          <w:szCs w:val="24"/>
        </w:rPr>
      </w:pPr>
      <w:r w:rsidRPr="000973F4">
        <w:rPr>
          <w:rFonts w:ascii="Georgia" w:eastAsia="Times New Roman" w:hAnsi="Georgia" w:cs="Times New Roman"/>
          <w:b/>
          <w:i/>
          <w:sz w:val="24"/>
          <w:szCs w:val="24"/>
        </w:rPr>
        <w:lastRenderedPageBreak/>
        <w:t>Participant Demographics – FY202</w:t>
      </w:r>
      <w:r w:rsidR="003C778E">
        <w:rPr>
          <w:rFonts w:ascii="Georgia" w:eastAsia="Times New Roman" w:hAnsi="Georgia" w:cs="Times New Roman"/>
          <w:b/>
          <w:i/>
          <w:sz w:val="24"/>
          <w:szCs w:val="24"/>
        </w:rPr>
        <w:t>4</w:t>
      </w:r>
    </w:p>
    <w:p w14:paraId="0D5D91DE" w14:textId="77777777" w:rsidR="003C778E" w:rsidRDefault="003C778E" w:rsidP="000973F4">
      <w:pPr>
        <w:spacing w:after="0" w:line="240" w:lineRule="auto"/>
        <w:rPr>
          <w:rFonts w:ascii="Georgia" w:eastAsia="Times New Roman" w:hAnsi="Georgia" w:cs="Times New Roman"/>
          <w:b/>
          <w:i/>
          <w:sz w:val="24"/>
          <w:szCs w:val="24"/>
        </w:rPr>
      </w:pPr>
    </w:p>
    <w:p w14:paraId="4DF7370D" w14:textId="77777777" w:rsidR="003C778E" w:rsidRPr="003C778E" w:rsidRDefault="003C778E" w:rsidP="003C778E">
      <w:pPr>
        <w:spacing w:after="0" w:line="240" w:lineRule="auto"/>
        <w:rPr>
          <w:rFonts w:ascii="Times New Roman" w:eastAsia="Times New Roman" w:hAnsi="Times New Roman" w:cs="Times New Roman"/>
          <w:sz w:val="20"/>
          <w:szCs w:val="20"/>
        </w:rPr>
      </w:pPr>
      <w:r w:rsidRPr="003C778E">
        <w:rPr>
          <w:rFonts w:ascii="Times New Roman" w:eastAsia="Times New Roman" w:hAnsi="Times New Roman" w:cs="Times New Roman"/>
          <w:b/>
          <w:sz w:val="24"/>
          <w:szCs w:val="24"/>
        </w:rPr>
        <w:t xml:space="preserve">Disability  </w:t>
      </w:r>
      <w:r w:rsidRPr="003C778E">
        <w:rPr>
          <w:rFonts w:ascii="Times New Roman" w:eastAsia="Times New Roman" w:hAnsi="Times New Roman" w:cs="Times New Roman"/>
          <w:sz w:val="20"/>
          <w:szCs w:val="20"/>
        </w:rPr>
        <w:t>(Percentages will add up to more than 100% as some clients have more than one disability)</w:t>
      </w:r>
    </w:p>
    <w:tbl>
      <w:tblPr>
        <w:tblW w:w="1110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50"/>
        <w:gridCol w:w="2070"/>
        <w:gridCol w:w="396"/>
        <w:gridCol w:w="2016"/>
        <w:gridCol w:w="558"/>
        <w:gridCol w:w="2016"/>
      </w:tblGrid>
      <w:tr w:rsidR="003C778E" w:rsidRPr="003C778E" w14:paraId="33A64A5F" w14:textId="77777777" w:rsidTr="000C608F">
        <w:tc>
          <w:tcPr>
            <w:tcW w:w="4050" w:type="dxa"/>
            <w:shd w:val="clear" w:color="auto" w:fill="auto"/>
          </w:tcPr>
          <w:p w14:paraId="2007C47E"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FY 2024 Clients’ Disabilities</w:t>
            </w:r>
          </w:p>
        </w:tc>
        <w:tc>
          <w:tcPr>
            <w:tcW w:w="2070" w:type="dxa"/>
            <w:shd w:val="clear" w:color="auto" w:fill="D9D9D9"/>
          </w:tcPr>
          <w:p w14:paraId="6509D649"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Day Programs (Work Center and Academy)</w:t>
            </w:r>
          </w:p>
        </w:tc>
        <w:tc>
          <w:tcPr>
            <w:tcW w:w="396" w:type="dxa"/>
            <w:shd w:val="clear" w:color="auto" w:fill="auto"/>
          </w:tcPr>
          <w:p w14:paraId="456E976B"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3EB3C91A"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Employment</w:t>
            </w:r>
          </w:p>
          <w:p w14:paraId="1236AD22"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(VR and Veterans)</w:t>
            </w:r>
          </w:p>
        </w:tc>
        <w:tc>
          <w:tcPr>
            <w:tcW w:w="558" w:type="dxa"/>
            <w:shd w:val="clear" w:color="auto" w:fill="auto"/>
          </w:tcPr>
          <w:p w14:paraId="569CBE27"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5637BEF9"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High School Work Readiness Training</w:t>
            </w:r>
          </w:p>
        </w:tc>
      </w:tr>
      <w:tr w:rsidR="003C778E" w:rsidRPr="003C778E" w14:paraId="5A029708" w14:textId="77777777" w:rsidTr="000C608F">
        <w:tc>
          <w:tcPr>
            <w:tcW w:w="4050" w:type="dxa"/>
            <w:shd w:val="clear" w:color="auto" w:fill="auto"/>
          </w:tcPr>
          <w:p w14:paraId="0D7FF847"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Intellectual Developmental Disability</w:t>
            </w:r>
          </w:p>
        </w:tc>
        <w:tc>
          <w:tcPr>
            <w:tcW w:w="2070" w:type="dxa"/>
            <w:shd w:val="clear" w:color="auto" w:fill="D9D9D9"/>
          </w:tcPr>
          <w:p w14:paraId="01648680"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97%</w:t>
            </w:r>
          </w:p>
        </w:tc>
        <w:tc>
          <w:tcPr>
            <w:tcW w:w="396" w:type="dxa"/>
            <w:shd w:val="clear" w:color="auto" w:fill="auto"/>
          </w:tcPr>
          <w:p w14:paraId="088893A7" w14:textId="77777777" w:rsidR="003C778E" w:rsidRPr="003C778E" w:rsidRDefault="003C778E" w:rsidP="003C778E">
            <w:pPr>
              <w:spacing w:after="0" w:line="240" w:lineRule="auto"/>
              <w:rPr>
                <w:rFonts w:ascii="Times New Roman" w:eastAsia="Times New Roman" w:hAnsi="Times New Roman" w:cs="Times New Roman"/>
                <w:color w:val="FF0000"/>
                <w:sz w:val="24"/>
                <w:szCs w:val="24"/>
              </w:rPr>
            </w:pPr>
          </w:p>
        </w:tc>
        <w:tc>
          <w:tcPr>
            <w:tcW w:w="2016" w:type="dxa"/>
            <w:shd w:val="clear" w:color="auto" w:fill="D9D9D9"/>
          </w:tcPr>
          <w:p w14:paraId="7A951527"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4%</w:t>
            </w:r>
          </w:p>
        </w:tc>
        <w:tc>
          <w:tcPr>
            <w:tcW w:w="558" w:type="dxa"/>
            <w:shd w:val="clear" w:color="auto" w:fill="auto"/>
          </w:tcPr>
          <w:p w14:paraId="44597A4F"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37B5F19B"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74%</w:t>
            </w:r>
          </w:p>
        </w:tc>
      </w:tr>
      <w:tr w:rsidR="003C778E" w:rsidRPr="003C778E" w14:paraId="23106734" w14:textId="77777777" w:rsidTr="000C608F">
        <w:tc>
          <w:tcPr>
            <w:tcW w:w="4050" w:type="dxa"/>
            <w:shd w:val="clear" w:color="auto" w:fill="auto"/>
          </w:tcPr>
          <w:p w14:paraId="3068F1F0"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Mental Health</w:t>
            </w:r>
          </w:p>
        </w:tc>
        <w:tc>
          <w:tcPr>
            <w:tcW w:w="2070" w:type="dxa"/>
            <w:shd w:val="clear" w:color="auto" w:fill="D9D9D9"/>
          </w:tcPr>
          <w:p w14:paraId="45164A78"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16%</w:t>
            </w:r>
          </w:p>
        </w:tc>
        <w:tc>
          <w:tcPr>
            <w:tcW w:w="396" w:type="dxa"/>
            <w:shd w:val="clear" w:color="auto" w:fill="auto"/>
          </w:tcPr>
          <w:p w14:paraId="0333C5F9" w14:textId="77777777" w:rsidR="003C778E" w:rsidRPr="003C778E" w:rsidRDefault="003C778E" w:rsidP="003C778E">
            <w:pPr>
              <w:spacing w:after="0" w:line="240" w:lineRule="auto"/>
              <w:rPr>
                <w:rFonts w:ascii="Times New Roman" w:eastAsia="Times New Roman" w:hAnsi="Times New Roman" w:cs="Times New Roman"/>
                <w:color w:val="FF0000"/>
                <w:sz w:val="24"/>
                <w:szCs w:val="24"/>
              </w:rPr>
            </w:pPr>
          </w:p>
        </w:tc>
        <w:tc>
          <w:tcPr>
            <w:tcW w:w="2016" w:type="dxa"/>
            <w:shd w:val="clear" w:color="auto" w:fill="D9D9D9"/>
          </w:tcPr>
          <w:p w14:paraId="743E95E7"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40%</w:t>
            </w:r>
          </w:p>
        </w:tc>
        <w:tc>
          <w:tcPr>
            <w:tcW w:w="558" w:type="dxa"/>
            <w:shd w:val="clear" w:color="auto" w:fill="auto"/>
          </w:tcPr>
          <w:p w14:paraId="2009C4D2"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31D0671C"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3%</w:t>
            </w:r>
          </w:p>
        </w:tc>
      </w:tr>
      <w:tr w:rsidR="003C778E" w:rsidRPr="003C778E" w14:paraId="70E4A714" w14:textId="77777777" w:rsidTr="000C608F">
        <w:tc>
          <w:tcPr>
            <w:tcW w:w="4050" w:type="dxa"/>
            <w:shd w:val="clear" w:color="auto" w:fill="auto"/>
          </w:tcPr>
          <w:p w14:paraId="4753FB0D"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Physical Disability</w:t>
            </w:r>
          </w:p>
        </w:tc>
        <w:tc>
          <w:tcPr>
            <w:tcW w:w="2070" w:type="dxa"/>
            <w:shd w:val="clear" w:color="auto" w:fill="D9D9D9"/>
          </w:tcPr>
          <w:p w14:paraId="7BD2EE4C"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14%</w:t>
            </w:r>
          </w:p>
        </w:tc>
        <w:tc>
          <w:tcPr>
            <w:tcW w:w="396" w:type="dxa"/>
            <w:shd w:val="clear" w:color="auto" w:fill="auto"/>
          </w:tcPr>
          <w:p w14:paraId="660CCBDF" w14:textId="77777777" w:rsidR="003C778E" w:rsidRPr="003C778E" w:rsidRDefault="003C778E" w:rsidP="003C778E">
            <w:pPr>
              <w:spacing w:after="0" w:line="240" w:lineRule="auto"/>
              <w:rPr>
                <w:rFonts w:ascii="Times New Roman" w:eastAsia="Times New Roman" w:hAnsi="Times New Roman" w:cs="Times New Roman"/>
                <w:color w:val="FF0000"/>
                <w:sz w:val="24"/>
                <w:szCs w:val="24"/>
              </w:rPr>
            </w:pPr>
          </w:p>
        </w:tc>
        <w:tc>
          <w:tcPr>
            <w:tcW w:w="2016" w:type="dxa"/>
            <w:shd w:val="clear" w:color="auto" w:fill="D9D9D9"/>
          </w:tcPr>
          <w:p w14:paraId="13F62A5E"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73%</w:t>
            </w:r>
          </w:p>
        </w:tc>
        <w:tc>
          <w:tcPr>
            <w:tcW w:w="558" w:type="dxa"/>
            <w:shd w:val="clear" w:color="auto" w:fill="auto"/>
          </w:tcPr>
          <w:p w14:paraId="65C41164"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2DDC20D7"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3%</w:t>
            </w:r>
          </w:p>
        </w:tc>
      </w:tr>
      <w:tr w:rsidR="003C778E" w:rsidRPr="003C778E" w14:paraId="2F21C551" w14:textId="77777777" w:rsidTr="000C608F">
        <w:tc>
          <w:tcPr>
            <w:tcW w:w="4050" w:type="dxa"/>
            <w:shd w:val="clear" w:color="auto" w:fill="auto"/>
          </w:tcPr>
          <w:p w14:paraId="0EEA9557"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Substance Abuse</w:t>
            </w:r>
          </w:p>
        </w:tc>
        <w:tc>
          <w:tcPr>
            <w:tcW w:w="2070" w:type="dxa"/>
            <w:shd w:val="clear" w:color="auto" w:fill="D9D9D9"/>
          </w:tcPr>
          <w:p w14:paraId="586FF3CF"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0%</w:t>
            </w:r>
          </w:p>
        </w:tc>
        <w:tc>
          <w:tcPr>
            <w:tcW w:w="396" w:type="dxa"/>
            <w:shd w:val="clear" w:color="auto" w:fill="auto"/>
          </w:tcPr>
          <w:p w14:paraId="59E937CC" w14:textId="77777777" w:rsidR="003C778E" w:rsidRPr="003C778E" w:rsidRDefault="003C778E" w:rsidP="003C778E">
            <w:pPr>
              <w:spacing w:after="0" w:line="240" w:lineRule="auto"/>
              <w:rPr>
                <w:rFonts w:ascii="Times New Roman" w:eastAsia="Times New Roman" w:hAnsi="Times New Roman" w:cs="Times New Roman"/>
                <w:b/>
                <w:color w:val="FF0000"/>
                <w:sz w:val="24"/>
                <w:szCs w:val="24"/>
              </w:rPr>
            </w:pPr>
          </w:p>
        </w:tc>
        <w:tc>
          <w:tcPr>
            <w:tcW w:w="2016" w:type="dxa"/>
            <w:shd w:val="clear" w:color="auto" w:fill="D9D9D9"/>
          </w:tcPr>
          <w:p w14:paraId="630E60A7"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33%</w:t>
            </w:r>
          </w:p>
        </w:tc>
        <w:tc>
          <w:tcPr>
            <w:tcW w:w="558" w:type="dxa"/>
            <w:shd w:val="clear" w:color="auto" w:fill="auto"/>
          </w:tcPr>
          <w:p w14:paraId="399ED4D0"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1D5709DB"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0%</w:t>
            </w:r>
          </w:p>
        </w:tc>
      </w:tr>
      <w:tr w:rsidR="003C778E" w:rsidRPr="003C778E" w14:paraId="21B2F8FE" w14:textId="77777777" w:rsidTr="000C608F">
        <w:tc>
          <w:tcPr>
            <w:tcW w:w="4050" w:type="dxa"/>
            <w:shd w:val="clear" w:color="auto" w:fill="auto"/>
          </w:tcPr>
          <w:p w14:paraId="3D9B7517"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Visual/Hearing Impairment</w:t>
            </w:r>
          </w:p>
        </w:tc>
        <w:tc>
          <w:tcPr>
            <w:tcW w:w="2070" w:type="dxa"/>
            <w:shd w:val="clear" w:color="auto" w:fill="D9D9D9"/>
          </w:tcPr>
          <w:p w14:paraId="0FE7C3D5"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13%</w:t>
            </w:r>
          </w:p>
        </w:tc>
        <w:tc>
          <w:tcPr>
            <w:tcW w:w="396" w:type="dxa"/>
            <w:shd w:val="clear" w:color="auto" w:fill="auto"/>
          </w:tcPr>
          <w:p w14:paraId="49507900" w14:textId="77777777" w:rsidR="003C778E" w:rsidRPr="003C778E" w:rsidRDefault="003C778E" w:rsidP="003C778E">
            <w:pPr>
              <w:spacing w:after="0" w:line="240" w:lineRule="auto"/>
              <w:rPr>
                <w:rFonts w:ascii="Times New Roman" w:eastAsia="Times New Roman" w:hAnsi="Times New Roman" w:cs="Times New Roman"/>
                <w:color w:val="FF0000"/>
                <w:sz w:val="24"/>
                <w:szCs w:val="24"/>
              </w:rPr>
            </w:pPr>
          </w:p>
        </w:tc>
        <w:tc>
          <w:tcPr>
            <w:tcW w:w="2016" w:type="dxa"/>
            <w:shd w:val="clear" w:color="auto" w:fill="D9D9D9"/>
          </w:tcPr>
          <w:p w14:paraId="2F3EDECD"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8%</w:t>
            </w:r>
          </w:p>
        </w:tc>
        <w:tc>
          <w:tcPr>
            <w:tcW w:w="558" w:type="dxa"/>
            <w:shd w:val="clear" w:color="auto" w:fill="auto"/>
          </w:tcPr>
          <w:p w14:paraId="19F6243C"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12D8C966"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6%</w:t>
            </w:r>
          </w:p>
        </w:tc>
      </w:tr>
      <w:tr w:rsidR="003C778E" w:rsidRPr="003C778E" w14:paraId="7D8FBC9F" w14:textId="77777777" w:rsidTr="000C608F">
        <w:tc>
          <w:tcPr>
            <w:tcW w:w="4050" w:type="dxa"/>
            <w:shd w:val="clear" w:color="auto" w:fill="auto"/>
          </w:tcPr>
          <w:p w14:paraId="6A06DED2"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Epilepsy</w:t>
            </w:r>
          </w:p>
        </w:tc>
        <w:tc>
          <w:tcPr>
            <w:tcW w:w="2070" w:type="dxa"/>
            <w:shd w:val="clear" w:color="auto" w:fill="D9D9D9"/>
          </w:tcPr>
          <w:p w14:paraId="249F011F"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20%</w:t>
            </w:r>
          </w:p>
        </w:tc>
        <w:tc>
          <w:tcPr>
            <w:tcW w:w="396" w:type="dxa"/>
            <w:shd w:val="clear" w:color="auto" w:fill="auto"/>
          </w:tcPr>
          <w:p w14:paraId="02FACC25" w14:textId="77777777" w:rsidR="003C778E" w:rsidRPr="003C778E" w:rsidRDefault="003C778E" w:rsidP="003C778E">
            <w:pPr>
              <w:spacing w:after="0" w:line="240" w:lineRule="auto"/>
              <w:rPr>
                <w:rFonts w:ascii="Times New Roman" w:eastAsia="Times New Roman" w:hAnsi="Times New Roman" w:cs="Times New Roman"/>
                <w:color w:val="FF0000"/>
                <w:sz w:val="24"/>
                <w:szCs w:val="24"/>
              </w:rPr>
            </w:pPr>
          </w:p>
        </w:tc>
        <w:tc>
          <w:tcPr>
            <w:tcW w:w="2016" w:type="dxa"/>
            <w:shd w:val="clear" w:color="auto" w:fill="D9D9D9"/>
          </w:tcPr>
          <w:p w14:paraId="6A765EA9"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1%</w:t>
            </w:r>
          </w:p>
        </w:tc>
        <w:tc>
          <w:tcPr>
            <w:tcW w:w="558" w:type="dxa"/>
            <w:shd w:val="clear" w:color="auto" w:fill="auto"/>
          </w:tcPr>
          <w:p w14:paraId="5A1A7494"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43F733EC"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3%</w:t>
            </w:r>
          </w:p>
        </w:tc>
      </w:tr>
      <w:tr w:rsidR="003C778E" w:rsidRPr="003C778E" w14:paraId="37729C77" w14:textId="77777777" w:rsidTr="000C608F">
        <w:tc>
          <w:tcPr>
            <w:tcW w:w="4050" w:type="dxa"/>
            <w:shd w:val="clear" w:color="auto" w:fill="auto"/>
          </w:tcPr>
          <w:p w14:paraId="0E442271"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LD/BIF/TBI</w:t>
            </w:r>
          </w:p>
        </w:tc>
        <w:tc>
          <w:tcPr>
            <w:tcW w:w="2070" w:type="dxa"/>
            <w:shd w:val="clear" w:color="auto" w:fill="D9D9D9"/>
          </w:tcPr>
          <w:p w14:paraId="66E9F422"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0%/2%/1%</w:t>
            </w:r>
          </w:p>
        </w:tc>
        <w:tc>
          <w:tcPr>
            <w:tcW w:w="396" w:type="dxa"/>
            <w:shd w:val="clear" w:color="auto" w:fill="auto"/>
          </w:tcPr>
          <w:p w14:paraId="3847A733" w14:textId="77777777" w:rsidR="003C778E" w:rsidRPr="003C778E" w:rsidRDefault="003C778E" w:rsidP="003C778E">
            <w:pPr>
              <w:spacing w:after="0" w:line="240" w:lineRule="auto"/>
              <w:rPr>
                <w:rFonts w:ascii="Times New Roman" w:eastAsia="Times New Roman" w:hAnsi="Times New Roman" w:cs="Times New Roman"/>
                <w:color w:val="FF0000"/>
                <w:sz w:val="24"/>
                <w:szCs w:val="24"/>
              </w:rPr>
            </w:pPr>
          </w:p>
        </w:tc>
        <w:tc>
          <w:tcPr>
            <w:tcW w:w="2016" w:type="dxa"/>
            <w:shd w:val="clear" w:color="auto" w:fill="D9D9D9"/>
          </w:tcPr>
          <w:p w14:paraId="2FE62A1E"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2%/0%/8%</w:t>
            </w:r>
          </w:p>
        </w:tc>
        <w:tc>
          <w:tcPr>
            <w:tcW w:w="558" w:type="dxa"/>
            <w:shd w:val="clear" w:color="auto" w:fill="auto"/>
          </w:tcPr>
          <w:p w14:paraId="2BEA8B87"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5FF79095"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24%/0%/3%</w:t>
            </w:r>
          </w:p>
        </w:tc>
      </w:tr>
      <w:tr w:rsidR="003C778E" w:rsidRPr="003C778E" w14:paraId="4522D666" w14:textId="77777777" w:rsidTr="000C608F">
        <w:tc>
          <w:tcPr>
            <w:tcW w:w="4050" w:type="dxa"/>
            <w:shd w:val="clear" w:color="auto" w:fill="auto"/>
          </w:tcPr>
          <w:p w14:paraId="42E95021"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2 or More Disabilities</w:t>
            </w:r>
          </w:p>
        </w:tc>
        <w:tc>
          <w:tcPr>
            <w:tcW w:w="2070" w:type="dxa"/>
            <w:shd w:val="clear" w:color="auto" w:fill="D9D9D9"/>
          </w:tcPr>
          <w:p w14:paraId="0BB3E619"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49%</w:t>
            </w:r>
          </w:p>
        </w:tc>
        <w:tc>
          <w:tcPr>
            <w:tcW w:w="396" w:type="dxa"/>
            <w:shd w:val="clear" w:color="auto" w:fill="auto"/>
          </w:tcPr>
          <w:p w14:paraId="0F8EF3F9" w14:textId="77777777" w:rsidR="003C778E" w:rsidRPr="003C778E" w:rsidRDefault="003C778E" w:rsidP="003C778E">
            <w:pPr>
              <w:spacing w:after="0" w:line="240" w:lineRule="auto"/>
              <w:rPr>
                <w:rFonts w:ascii="Times New Roman" w:eastAsia="Times New Roman" w:hAnsi="Times New Roman" w:cs="Times New Roman"/>
                <w:b/>
                <w:color w:val="FF0000"/>
                <w:sz w:val="24"/>
                <w:szCs w:val="24"/>
              </w:rPr>
            </w:pPr>
          </w:p>
        </w:tc>
        <w:tc>
          <w:tcPr>
            <w:tcW w:w="2016" w:type="dxa"/>
            <w:shd w:val="clear" w:color="auto" w:fill="D9D9D9"/>
          </w:tcPr>
          <w:p w14:paraId="7A325558"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47%</w:t>
            </w:r>
          </w:p>
        </w:tc>
        <w:tc>
          <w:tcPr>
            <w:tcW w:w="558" w:type="dxa"/>
            <w:shd w:val="clear" w:color="auto" w:fill="auto"/>
          </w:tcPr>
          <w:p w14:paraId="78011284"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5C305467"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15%</w:t>
            </w:r>
          </w:p>
        </w:tc>
      </w:tr>
      <w:tr w:rsidR="003C778E" w:rsidRPr="003C778E" w14:paraId="3B9ACA70" w14:textId="77777777" w:rsidTr="000C608F">
        <w:tc>
          <w:tcPr>
            <w:tcW w:w="4050" w:type="dxa"/>
            <w:shd w:val="clear" w:color="auto" w:fill="auto"/>
          </w:tcPr>
          <w:p w14:paraId="6487DEDE" w14:textId="77777777" w:rsidR="003C778E" w:rsidRPr="003C778E" w:rsidRDefault="003C778E" w:rsidP="003C778E">
            <w:pPr>
              <w:spacing w:after="0" w:line="240" w:lineRule="auto"/>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3 or More Disabilities</w:t>
            </w:r>
          </w:p>
        </w:tc>
        <w:tc>
          <w:tcPr>
            <w:tcW w:w="2070" w:type="dxa"/>
            <w:shd w:val="clear" w:color="auto" w:fill="D9D9D9"/>
          </w:tcPr>
          <w:p w14:paraId="4B7DE65B"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13%</w:t>
            </w:r>
          </w:p>
        </w:tc>
        <w:tc>
          <w:tcPr>
            <w:tcW w:w="396" w:type="dxa"/>
            <w:shd w:val="clear" w:color="auto" w:fill="auto"/>
          </w:tcPr>
          <w:p w14:paraId="37FB06A1" w14:textId="77777777" w:rsidR="003C778E" w:rsidRPr="003C778E" w:rsidRDefault="003C778E" w:rsidP="003C778E">
            <w:pPr>
              <w:spacing w:after="0" w:line="240" w:lineRule="auto"/>
              <w:rPr>
                <w:rFonts w:ascii="Times New Roman" w:eastAsia="Times New Roman" w:hAnsi="Times New Roman" w:cs="Times New Roman"/>
                <w:b/>
                <w:color w:val="FF0000"/>
                <w:sz w:val="24"/>
                <w:szCs w:val="24"/>
              </w:rPr>
            </w:pPr>
          </w:p>
        </w:tc>
        <w:tc>
          <w:tcPr>
            <w:tcW w:w="2016" w:type="dxa"/>
            <w:shd w:val="clear" w:color="auto" w:fill="D9D9D9"/>
          </w:tcPr>
          <w:p w14:paraId="343A1299"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14%</w:t>
            </w:r>
          </w:p>
        </w:tc>
        <w:tc>
          <w:tcPr>
            <w:tcW w:w="558" w:type="dxa"/>
            <w:shd w:val="clear" w:color="auto" w:fill="auto"/>
          </w:tcPr>
          <w:p w14:paraId="32E855B1" w14:textId="77777777" w:rsidR="003C778E" w:rsidRPr="003C778E" w:rsidRDefault="003C778E" w:rsidP="003C778E">
            <w:pPr>
              <w:spacing w:after="0" w:line="240" w:lineRule="auto"/>
              <w:jc w:val="center"/>
              <w:rPr>
                <w:rFonts w:ascii="Times New Roman" w:eastAsia="Times New Roman" w:hAnsi="Times New Roman" w:cs="Times New Roman"/>
                <w:b/>
                <w:color w:val="FF0000"/>
                <w:sz w:val="24"/>
                <w:szCs w:val="24"/>
              </w:rPr>
            </w:pPr>
          </w:p>
        </w:tc>
        <w:tc>
          <w:tcPr>
            <w:tcW w:w="2016" w:type="dxa"/>
            <w:shd w:val="clear" w:color="auto" w:fill="D9D9D9"/>
          </w:tcPr>
          <w:p w14:paraId="162C468A" w14:textId="77777777" w:rsidR="003C778E" w:rsidRPr="003C778E" w:rsidRDefault="003C778E" w:rsidP="003C778E">
            <w:pPr>
              <w:spacing w:after="0" w:line="240" w:lineRule="auto"/>
              <w:jc w:val="center"/>
              <w:rPr>
                <w:rFonts w:ascii="Times New Roman" w:eastAsia="Times New Roman" w:hAnsi="Times New Roman" w:cs="Times New Roman"/>
                <w:b/>
                <w:sz w:val="24"/>
                <w:szCs w:val="24"/>
              </w:rPr>
            </w:pPr>
            <w:r w:rsidRPr="003C778E">
              <w:rPr>
                <w:rFonts w:ascii="Times New Roman" w:eastAsia="Times New Roman" w:hAnsi="Times New Roman" w:cs="Times New Roman"/>
                <w:b/>
                <w:sz w:val="24"/>
                <w:szCs w:val="24"/>
              </w:rPr>
              <w:t>3%</w:t>
            </w:r>
          </w:p>
        </w:tc>
      </w:tr>
    </w:tbl>
    <w:p w14:paraId="26112FE8" w14:textId="77777777" w:rsidR="003C778E" w:rsidRPr="003C778E" w:rsidRDefault="003C778E" w:rsidP="003C778E">
      <w:pPr>
        <w:spacing w:after="0" w:line="240" w:lineRule="auto"/>
        <w:rPr>
          <w:rFonts w:ascii="Times New Roman" w:eastAsia="Times New Roman" w:hAnsi="Times New Roman" w:cs="Times New Roman"/>
          <w:sz w:val="24"/>
          <w:szCs w:val="24"/>
        </w:rPr>
      </w:pPr>
      <w:r w:rsidRPr="003C778E">
        <w:rPr>
          <w:rFonts w:ascii="Times New Roman" w:eastAsia="Times New Roman" w:hAnsi="Times New Roman" w:cs="Times New Roman"/>
          <w:sz w:val="24"/>
          <w:szCs w:val="24"/>
        </w:rPr>
        <w:t>High school work readiness training programs include Vocational Adjustment Training, Work Experience, Pre-ETS Training, and Embedded Training.</w:t>
      </w:r>
    </w:p>
    <w:p w14:paraId="128DE678" w14:textId="77777777" w:rsidR="003C778E" w:rsidRPr="00A84F62" w:rsidRDefault="003C778E" w:rsidP="000973F4">
      <w:pPr>
        <w:spacing w:after="0" w:line="240" w:lineRule="auto"/>
        <w:rPr>
          <w:rFonts w:ascii="Georgia" w:eastAsia="Times New Roman" w:hAnsi="Georgia" w:cs="Times New Roman"/>
          <w:b/>
          <w:i/>
          <w:sz w:val="20"/>
          <w:szCs w:val="20"/>
        </w:rPr>
      </w:pPr>
    </w:p>
    <w:p w14:paraId="19EB772F" w14:textId="1BCB0617" w:rsidR="000973F4" w:rsidRPr="000973F4" w:rsidRDefault="00124BCD" w:rsidP="00A84F62">
      <w:pPr>
        <w:spacing w:after="0" w:line="240" w:lineRule="auto"/>
        <w:jc w:val="center"/>
        <w:rPr>
          <w:rFonts w:ascii="Times New Roman" w:eastAsia="Times New Roman" w:hAnsi="Times New Roman" w:cs="Times New Roman"/>
          <w:i/>
          <w:color w:val="FF0000"/>
          <w:sz w:val="24"/>
          <w:szCs w:val="24"/>
        </w:rPr>
      </w:pPr>
      <w:r w:rsidRPr="00A84F62">
        <w:rPr>
          <w:rFonts w:ascii="Times New Roman" w:eastAsia="Times New Roman" w:hAnsi="Times New Roman" w:cs="Times New Roman"/>
          <w:noProof/>
          <w:sz w:val="20"/>
          <w:szCs w:val="20"/>
        </w:rPr>
        <w:object w:dxaOrig="6346" w:dyaOrig="3379" w14:anchorId="0A56AA4B">
          <v:shape id="_x0000_i1026" type="#_x0000_t75" style="width:297pt;height:149.25pt;visibility:visible" o:ole="">
            <v:imagedata r:id="rId17" o:title=""/>
            <o:lock v:ext="edit" aspectratio="f"/>
          </v:shape>
          <o:OLEObject Type="Embed" ProgID="Excel.Sheet.8" ShapeID="_x0000_i1026" DrawAspect="Content" ObjectID="_1793528115" r:id="rId18">
            <o:FieldCodes>\s</o:FieldCodes>
          </o:OLEObject>
        </w:object>
      </w:r>
    </w:p>
    <w:p w14:paraId="1DFA8A71" w14:textId="77777777" w:rsidR="000973F4" w:rsidRPr="000973F4" w:rsidRDefault="000973F4" w:rsidP="000973F4">
      <w:pPr>
        <w:spacing w:after="0" w:line="240" w:lineRule="auto"/>
        <w:jc w:val="center"/>
        <w:rPr>
          <w:rFonts w:ascii="Times New Roman" w:eastAsia="Times New Roman" w:hAnsi="Times New Roman" w:cs="Times New Roman"/>
          <w:color w:val="FF0000"/>
          <w:sz w:val="16"/>
          <w:szCs w:val="16"/>
        </w:rPr>
      </w:pPr>
    </w:p>
    <w:p w14:paraId="10AC199B" w14:textId="77777777" w:rsidR="000973F4" w:rsidRDefault="000973F4" w:rsidP="000973F4">
      <w:pPr>
        <w:spacing w:after="0" w:line="240" w:lineRule="auto"/>
        <w:rPr>
          <w:rFonts w:ascii="Times New Roman" w:eastAsia="Times New Roman" w:hAnsi="Times New Roman" w:cs="Times New Roman"/>
          <w:b/>
          <w:sz w:val="24"/>
          <w:szCs w:val="24"/>
          <w:u w:val="single"/>
        </w:rPr>
      </w:pPr>
      <w:r w:rsidRPr="000973F4">
        <w:rPr>
          <w:rFonts w:ascii="Times New Roman" w:eastAsia="Times New Roman" w:hAnsi="Times New Roman" w:cs="Times New Roman"/>
          <w:b/>
          <w:sz w:val="24"/>
          <w:szCs w:val="24"/>
          <w:u w:val="single"/>
        </w:rPr>
        <w:t>Race/Ethnicity</w:t>
      </w:r>
    </w:p>
    <w:p w14:paraId="0176C066" w14:textId="77777777" w:rsidR="00A84F62" w:rsidRPr="00A84F62" w:rsidRDefault="00A84F62" w:rsidP="00A84F62">
      <w:pPr>
        <w:spacing w:after="0" w:line="240" w:lineRule="auto"/>
        <w:rPr>
          <w:rFonts w:ascii="Times New Roman" w:eastAsia="Times New Roman" w:hAnsi="Times New Roman" w:cs="Times New Roman"/>
          <w:b/>
          <w:sz w:val="16"/>
          <w:szCs w:val="16"/>
          <w:u w:val="single"/>
        </w:rPr>
      </w:pPr>
    </w:p>
    <w:tbl>
      <w:tblPr>
        <w:tblW w:w="11106"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260"/>
        <w:gridCol w:w="720"/>
        <w:gridCol w:w="1350"/>
        <w:gridCol w:w="720"/>
        <w:gridCol w:w="1170"/>
        <w:gridCol w:w="720"/>
        <w:gridCol w:w="810"/>
        <w:gridCol w:w="576"/>
        <w:gridCol w:w="864"/>
        <w:gridCol w:w="576"/>
        <w:gridCol w:w="720"/>
      </w:tblGrid>
      <w:tr w:rsidR="00A84F62" w:rsidRPr="00A84F62" w14:paraId="10EFDCEE" w14:textId="77777777" w:rsidTr="000C608F">
        <w:tc>
          <w:tcPr>
            <w:tcW w:w="1620" w:type="dxa"/>
            <w:tcBorders>
              <w:top w:val="single" w:sz="4" w:space="0" w:color="auto"/>
              <w:left w:val="single" w:sz="4" w:space="0" w:color="auto"/>
              <w:bottom w:val="single" w:sz="4" w:space="0" w:color="auto"/>
              <w:right w:val="single" w:sz="4" w:space="0" w:color="auto"/>
            </w:tcBorders>
            <w:shd w:val="clear" w:color="auto" w:fill="auto"/>
            <w:hideMark/>
          </w:tcPr>
          <w:p w14:paraId="43BFBA5C"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Program</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2D5D22D5"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African-American</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690E084A"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1350" w:type="dxa"/>
            <w:tcBorders>
              <w:top w:val="single" w:sz="4" w:space="0" w:color="auto"/>
              <w:left w:val="single" w:sz="4" w:space="0" w:color="auto"/>
              <w:bottom w:val="single" w:sz="4" w:space="0" w:color="auto"/>
              <w:right w:val="single" w:sz="4" w:space="0" w:color="auto"/>
            </w:tcBorders>
            <w:shd w:val="clear" w:color="auto" w:fill="auto"/>
            <w:hideMark/>
          </w:tcPr>
          <w:p w14:paraId="5A60E097"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Caucasian</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5194D54D"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1170" w:type="dxa"/>
            <w:tcBorders>
              <w:top w:val="single" w:sz="4" w:space="0" w:color="auto"/>
              <w:left w:val="single" w:sz="4" w:space="0" w:color="auto"/>
              <w:bottom w:val="single" w:sz="4" w:space="0" w:color="auto"/>
              <w:right w:val="single" w:sz="4" w:space="0" w:color="auto"/>
            </w:tcBorders>
            <w:shd w:val="clear" w:color="auto" w:fill="auto"/>
            <w:hideMark/>
          </w:tcPr>
          <w:p w14:paraId="55C7B9A5"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Hispanic</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6A29E480"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6430027A"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Asian</w:t>
            </w:r>
          </w:p>
        </w:tc>
        <w:tc>
          <w:tcPr>
            <w:tcW w:w="576" w:type="dxa"/>
            <w:tcBorders>
              <w:top w:val="single" w:sz="4" w:space="0" w:color="auto"/>
              <w:left w:val="single" w:sz="4" w:space="0" w:color="auto"/>
              <w:bottom w:val="single" w:sz="4" w:space="0" w:color="auto"/>
              <w:right w:val="single" w:sz="4" w:space="0" w:color="auto"/>
            </w:tcBorders>
            <w:shd w:val="clear" w:color="auto" w:fill="D9D9D9"/>
          </w:tcPr>
          <w:p w14:paraId="20DBE574"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864" w:type="dxa"/>
            <w:tcBorders>
              <w:top w:val="single" w:sz="4" w:space="0" w:color="auto"/>
              <w:left w:val="single" w:sz="4" w:space="0" w:color="auto"/>
              <w:bottom w:val="single" w:sz="4" w:space="0" w:color="auto"/>
              <w:right w:val="single" w:sz="4" w:space="0" w:color="auto"/>
            </w:tcBorders>
            <w:shd w:val="clear" w:color="auto" w:fill="auto"/>
            <w:hideMark/>
          </w:tcPr>
          <w:p w14:paraId="2EFE5288"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Other</w:t>
            </w:r>
          </w:p>
        </w:tc>
        <w:tc>
          <w:tcPr>
            <w:tcW w:w="576" w:type="dxa"/>
            <w:tcBorders>
              <w:top w:val="single" w:sz="4" w:space="0" w:color="auto"/>
              <w:left w:val="single" w:sz="4" w:space="0" w:color="auto"/>
              <w:bottom w:val="single" w:sz="4" w:space="0" w:color="auto"/>
              <w:right w:val="single" w:sz="4" w:space="0" w:color="auto"/>
            </w:tcBorders>
            <w:shd w:val="clear" w:color="auto" w:fill="D9D9D9"/>
          </w:tcPr>
          <w:p w14:paraId="6DB0F881"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14:paraId="393A698B"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proofErr w:type="spellStart"/>
            <w:r w:rsidRPr="00A84F62">
              <w:rPr>
                <w:rFonts w:ascii="Times New Roman" w:eastAsia="Times New Roman" w:hAnsi="Times New Roman" w:cs="Times New Roman"/>
                <w:b/>
                <w:sz w:val="24"/>
                <w:szCs w:val="24"/>
              </w:rPr>
              <w:t>Ttl</w:t>
            </w:r>
            <w:proofErr w:type="spellEnd"/>
          </w:p>
        </w:tc>
      </w:tr>
      <w:tr w:rsidR="00A84F62" w:rsidRPr="00A84F62" w14:paraId="5493F2A2" w14:textId="77777777" w:rsidTr="000C608F">
        <w:tc>
          <w:tcPr>
            <w:tcW w:w="1620" w:type="dxa"/>
            <w:tcBorders>
              <w:top w:val="single" w:sz="4" w:space="0" w:color="auto"/>
              <w:left w:val="single" w:sz="4" w:space="0" w:color="auto"/>
              <w:bottom w:val="single" w:sz="4" w:space="0" w:color="auto"/>
              <w:right w:val="single" w:sz="4" w:space="0" w:color="auto"/>
            </w:tcBorders>
            <w:shd w:val="clear" w:color="auto" w:fill="auto"/>
            <w:hideMark/>
          </w:tcPr>
          <w:p w14:paraId="5CFB4B5C"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Work Center</w:t>
            </w:r>
          </w:p>
        </w:tc>
        <w:tc>
          <w:tcPr>
            <w:tcW w:w="1260" w:type="dxa"/>
            <w:tcBorders>
              <w:top w:val="single" w:sz="4" w:space="0" w:color="auto"/>
              <w:left w:val="single" w:sz="4" w:space="0" w:color="auto"/>
              <w:bottom w:val="single" w:sz="4" w:space="0" w:color="auto"/>
              <w:right w:val="single" w:sz="4" w:space="0" w:color="auto"/>
            </w:tcBorders>
            <w:shd w:val="clear" w:color="auto" w:fill="auto"/>
          </w:tcPr>
          <w:p w14:paraId="2F86EB67"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78</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6601A63B"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65%</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68532123"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22</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582B37A5"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18%</w:t>
            </w:r>
          </w:p>
        </w:tc>
        <w:tc>
          <w:tcPr>
            <w:tcW w:w="1170" w:type="dxa"/>
            <w:tcBorders>
              <w:top w:val="single" w:sz="4" w:space="0" w:color="auto"/>
              <w:left w:val="single" w:sz="4" w:space="0" w:color="auto"/>
              <w:bottom w:val="single" w:sz="4" w:space="0" w:color="auto"/>
              <w:right w:val="single" w:sz="4" w:space="0" w:color="auto"/>
            </w:tcBorders>
            <w:shd w:val="clear" w:color="auto" w:fill="auto"/>
          </w:tcPr>
          <w:p w14:paraId="0D029F6B"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19</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38AA839E"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16%</w:t>
            </w: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008823A3"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0</w:t>
            </w:r>
          </w:p>
        </w:tc>
        <w:tc>
          <w:tcPr>
            <w:tcW w:w="576" w:type="dxa"/>
            <w:tcBorders>
              <w:top w:val="single" w:sz="4" w:space="0" w:color="auto"/>
              <w:left w:val="single" w:sz="4" w:space="0" w:color="auto"/>
              <w:bottom w:val="single" w:sz="4" w:space="0" w:color="auto"/>
              <w:right w:val="single" w:sz="4" w:space="0" w:color="auto"/>
            </w:tcBorders>
            <w:shd w:val="clear" w:color="auto" w:fill="D9D9D9"/>
          </w:tcPr>
          <w:p w14:paraId="01CBD286"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0%</w:t>
            </w:r>
          </w:p>
        </w:tc>
        <w:tc>
          <w:tcPr>
            <w:tcW w:w="864" w:type="dxa"/>
            <w:tcBorders>
              <w:top w:val="single" w:sz="4" w:space="0" w:color="auto"/>
              <w:left w:val="single" w:sz="4" w:space="0" w:color="auto"/>
              <w:bottom w:val="single" w:sz="4" w:space="0" w:color="auto"/>
              <w:right w:val="single" w:sz="4" w:space="0" w:color="auto"/>
            </w:tcBorders>
            <w:shd w:val="clear" w:color="auto" w:fill="auto"/>
          </w:tcPr>
          <w:p w14:paraId="03581BE7"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w:t>
            </w:r>
          </w:p>
        </w:tc>
        <w:tc>
          <w:tcPr>
            <w:tcW w:w="576" w:type="dxa"/>
            <w:tcBorders>
              <w:top w:val="single" w:sz="4" w:space="0" w:color="auto"/>
              <w:left w:val="single" w:sz="4" w:space="0" w:color="auto"/>
              <w:bottom w:val="single" w:sz="4" w:space="0" w:color="auto"/>
              <w:right w:val="single" w:sz="4" w:space="0" w:color="auto"/>
            </w:tcBorders>
            <w:shd w:val="clear" w:color="auto" w:fill="D9D9D9"/>
          </w:tcPr>
          <w:p w14:paraId="663314E3"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14:paraId="50B54138"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120</w:t>
            </w:r>
          </w:p>
        </w:tc>
      </w:tr>
      <w:tr w:rsidR="00A84F62" w:rsidRPr="00A84F62" w14:paraId="1D7393C6" w14:textId="77777777" w:rsidTr="000C608F">
        <w:tc>
          <w:tcPr>
            <w:tcW w:w="1620" w:type="dxa"/>
            <w:tcBorders>
              <w:top w:val="single" w:sz="4" w:space="0" w:color="auto"/>
              <w:left w:val="single" w:sz="4" w:space="0" w:color="auto"/>
              <w:bottom w:val="single" w:sz="4" w:space="0" w:color="auto"/>
              <w:right w:val="single" w:sz="4" w:space="0" w:color="auto"/>
            </w:tcBorders>
            <w:shd w:val="clear" w:color="auto" w:fill="auto"/>
            <w:hideMark/>
          </w:tcPr>
          <w:p w14:paraId="4AD02344" w14:textId="0B558FC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Employment/Work Readiness T</w:t>
            </w:r>
          </w:p>
        </w:tc>
        <w:tc>
          <w:tcPr>
            <w:tcW w:w="1260" w:type="dxa"/>
            <w:tcBorders>
              <w:top w:val="single" w:sz="4" w:space="0" w:color="auto"/>
              <w:left w:val="single" w:sz="4" w:space="0" w:color="auto"/>
              <w:bottom w:val="single" w:sz="4" w:space="0" w:color="auto"/>
              <w:right w:val="single" w:sz="4" w:space="0" w:color="auto"/>
            </w:tcBorders>
            <w:shd w:val="clear" w:color="auto" w:fill="auto"/>
          </w:tcPr>
          <w:p w14:paraId="2DE5CF8E"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701</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64584AFB"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64%</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2A417B91"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272</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2D2E313C"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25%</w:t>
            </w:r>
          </w:p>
        </w:tc>
        <w:tc>
          <w:tcPr>
            <w:tcW w:w="1170" w:type="dxa"/>
            <w:tcBorders>
              <w:top w:val="single" w:sz="4" w:space="0" w:color="auto"/>
              <w:left w:val="single" w:sz="4" w:space="0" w:color="auto"/>
              <w:bottom w:val="single" w:sz="4" w:space="0" w:color="auto"/>
              <w:right w:val="single" w:sz="4" w:space="0" w:color="auto"/>
            </w:tcBorders>
            <w:shd w:val="clear" w:color="auto" w:fill="auto"/>
          </w:tcPr>
          <w:p w14:paraId="6023902E"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99</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4F5F1631"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9%</w:t>
            </w: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0DE33BB5"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12</w:t>
            </w:r>
          </w:p>
        </w:tc>
        <w:tc>
          <w:tcPr>
            <w:tcW w:w="576" w:type="dxa"/>
            <w:tcBorders>
              <w:top w:val="single" w:sz="4" w:space="0" w:color="auto"/>
              <w:left w:val="single" w:sz="4" w:space="0" w:color="auto"/>
              <w:bottom w:val="single" w:sz="4" w:space="0" w:color="auto"/>
              <w:right w:val="single" w:sz="4" w:space="0" w:color="auto"/>
            </w:tcBorders>
            <w:shd w:val="clear" w:color="auto" w:fill="D9D9D9"/>
          </w:tcPr>
          <w:p w14:paraId="6176436D"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w:t>
            </w:r>
          </w:p>
        </w:tc>
        <w:tc>
          <w:tcPr>
            <w:tcW w:w="864" w:type="dxa"/>
            <w:tcBorders>
              <w:top w:val="single" w:sz="4" w:space="0" w:color="auto"/>
              <w:left w:val="single" w:sz="4" w:space="0" w:color="auto"/>
              <w:bottom w:val="single" w:sz="4" w:space="0" w:color="auto"/>
              <w:right w:val="single" w:sz="4" w:space="0" w:color="auto"/>
            </w:tcBorders>
            <w:shd w:val="clear" w:color="auto" w:fill="auto"/>
          </w:tcPr>
          <w:p w14:paraId="1105A10A"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15</w:t>
            </w:r>
          </w:p>
        </w:tc>
        <w:tc>
          <w:tcPr>
            <w:tcW w:w="576" w:type="dxa"/>
            <w:tcBorders>
              <w:top w:val="single" w:sz="4" w:space="0" w:color="auto"/>
              <w:left w:val="single" w:sz="4" w:space="0" w:color="auto"/>
              <w:bottom w:val="single" w:sz="4" w:space="0" w:color="auto"/>
              <w:right w:val="single" w:sz="4" w:space="0" w:color="auto"/>
            </w:tcBorders>
            <w:shd w:val="clear" w:color="auto" w:fill="D9D9D9"/>
          </w:tcPr>
          <w:p w14:paraId="1FFFBA73"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w:t>
            </w:r>
          </w:p>
        </w:tc>
        <w:tc>
          <w:tcPr>
            <w:tcW w:w="720" w:type="dxa"/>
            <w:tcBorders>
              <w:top w:val="single" w:sz="4" w:space="0" w:color="auto"/>
              <w:left w:val="single" w:sz="4" w:space="0" w:color="auto"/>
              <w:bottom w:val="single" w:sz="4" w:space="0" w:color="auto"/>
              <w:right w:val="single" w:sz="4" w:space="0" w:color="auto"/>
            </w:tcBorders>
            <w:shd w:val="clear" w:color="auto" w:fill="auto"/>
          </w:tcPr>
          <w:p w14:paraId="30A0A1FF"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1099</w:t>
            </w:r>
          </w:p>
        </w:tc>
      </w:tr>
      <w:tr w:rsidR="00A84F62" w:rsidRPr="00A84F62" w14:paraId="00DB0E29" w14:textId="77777777" w:rsidTr="000C608F">
        <w:tc>
          <w:tcPr>
            <w:tcW w:w="1620" w:type="dxa"/>
            <w:tcBorders>
              <w:top w:val="single" w:sz="4" w:space="0" w:color="auto"/>
              <w:left w:val="single" w:sz="4" w:space="0" w:color="auto"/>
              <w:bottom w:val="single" w:sz="4" w:space="0" w:color="auto"/>
              <w:right w:val="single" w:sz="4" w:space="0" w:color="auto"/>
            </w:tcBorders>
            <w:shd w:val="clear" w:color="auto" w:fill="D9D9D9"/>
            <w:hideMark/>
          </w:tcPr>
          <w:p w14:paraId="75F8C820"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Total</w:t>
            </w:r>
          </w:p>
        </w:tc>
        <w:tc>
          <w:tcPr>
            <w:tcW w:w="1260" w:type="dxa"/>
            <w:tcBorders>
              <w:top w:val="single" w:sz="4" w:space="0" w:color="auto"/>
              <w:left w:val="single" w:sz="4" w:space="0" w:color="auto"/>
              <w:bottom w:val="single" w:sz="4" w:space="0" w:color="auto"/>
              <w:right w:val="single" w:sz="4" w:space="0" w:color="auto"/>
            </w:tcBorders>
            <w:shd w:val="clear" w:color="auto" w:fill="D9D9D9"/>
          </w:tcPr>
          <w:p w14:paraId="6422727A"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779</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188EA018"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64%</w:t>
            </w:r>
          </w:p>
        </w:tc>
        <w:tc>
          <w:tcPr>
            <w:tcW w:w="1350" w:type="dxa"/>
            <w:tcBorders>
              <w:top w:val="single" w:sz="4" w:space="0" w:color="auto"/>
              <w:left w:val="single" w:sz="4" w:space="0" w:color="auto"/>
              <w:bottom w:val="single" w:sz="4" w:space="0" w:color="auto"/>
              <w:right w:val="single" w:sz="4" w:space="0" w:color="auto"/>
            </w:tcBorders>
            <w:shd w:val="clear" w:color="auto" w:fill="D9D9D9"/>
          </w:tcPr>
          <w:p w14:paraId="32A0702B"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294</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4FFBE4FB"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24%</w:t>
            </w:r>
          </w:p>
        </w:tc>
        <w:tc>
          <w:tcPr>
            <w:tcW w:w="1170" w:type="dxa"/>
            <w:tcBorders>
              <w:top w:val="single" w:sz="4" w:space="0" w:color="auto"/>
              <w:left w:val="single" w:sz="4" w:space="0" w:color="auto"/>
              <w:bottom w:val="single" w:sz="4" w:space="0" w:color="auto"/>
              <w:right w:val="single" w:sz="4" w:space="0" w:color="auto"/>
            </w:tcBorders>
            <w:shd w:val="clear" w:color="auto" w:fill="D9D9D9"/>
          </w:tcPr>
          <w:p w14:paraId="0D8C5657"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118</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5BD90352"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10%</w:t>
            </w:r>
          </w:p>
        </w:tc>
        <w:tc>
          <w:tcPr>
            <w:tcW w:w="810" w:type="dxa"/>
            <w:tcBorders>
              <w:top w:val="single" w:sz="4" w:space="0" w:color="auto"/>
              <w:left w:val="single" w:sz="4" w:space="0" w:color="auto"/>
              <w:bottom w:val="single" w:sz="4" w:space="0" w:color="auto"/>
              <w:right w:val="single" w:sz="4" w:space="0" w:color="auto"/>
            </w:tcBorders>
            <w:shd w:val="clear" w:color="auto" w:fill="D9D9D9"/>
          </w:tcPr>
          <w:p w14:paraId="2F615814"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12</w:t>
            </w:r>
          </w:p>
        </w:tc>
        <w:tc>
          <w:tcPr>
            <w:tcW w:w="576" w:type="dxa"/>
            <w:tcBorders>
              <w:top w:val="single" w:sz="4" w:space="0" w:color="auto"/>
              <w:left w:val="single" w:sz="4" w:space="0" w:color="auto"/>
              <w:bottom w:val="single" w:sz="4" w:space="0" w:color="auto"/>
              <w:right w:val="single" w:sz="4" w:space="0" w:color="auto"/>
            </w:tcBorders>
            <w:shd w:val="clear" w:color="auto" w:fill="D9D9D9"/>
          </w:tcPr>
          <w:p w14:paraId="447CB156"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w:t>
            </w:r>
          </w:p>
        </w:tc>
        <w:tc>
          <w:tcPr>
            <w:tcW w:w="864" w:type="dxa"/>
            <w:tcBorders>
              <w:top w:val="single" w:sz="4" w:space="0" w:color="auto"/>
              <w:left w:val="single" w:sz="4" w:space="0" w:color="auto"/>
              <w:bottom w:val="single" w:sz="4" w:space="0" w:color="auto"/>
              <w:right w:val="single" w:sz="4" w:space="0" w:color="auto"/>
            </w:tcBorders>
            <w:shd w:val="clear" w:color="auto" w:fill="D9D9D9"/>
          </w:tcPr>
          <w:p w14:paraId="7EAC0150"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16</w:t>
            </w:r>
          </w:p>
        </w:tc>
        <w:tc>
          <w:tcPr>
            <w:tcW w:w="576" w:type="dxa"/>
            <w:tcBorders>
              <w:top w:val="single" w:sz="4" w:space="0" w:color="auto"/>
              <w:left w:val="single" w:sz="4" w:space="0" w:color="auto"/>
              <w:bottom w:val="single" w:sz="4" w:space="0" w:color="auto"/>
              <w:right w:val="single" w:sz="4" w:space="0" w:color="auto"/>
            </w:tcBorders>
            <w:shd w:val="clear" w:color="auto" w:fill="D9D9D9"/>
          </w:tcPr>
          <w:p w14:paraId="27BB486F"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w:t>
            </w:r>
          </w:p>
        </w:tc>
        <w:tc>
          <w:tcPr>
            <w:tcW w:w="720" w:type="dxa"/>
            <w:tcBorders>
              <w:top w:val="single" w:sz="4" w:space="0" w:color="auto"/>
              <w:left w:val="single" w:sz="4" w:space="0" w:color="auto"/>
              <w:bottom w:val="single" w:sz="4" w:space="0" w:color="auto"/>
              <w:right w:val="single" w:sz="4" w:space="0" w:color="auto"/>
            </w:tcBorders>
            <w:shd w:val="clear" w:color="auto" w:fill="D9D9D9"/>
          </w:tcPr>
          <w:p w14:paraId="56D6933A"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1219</w:t>
            </w:r>
          </w:p>
        </w:tc>
      </w:tr>
    </w:tbl>
    <w:p w14:paraId="6EBAF88F"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p>
    <w:p w14:paraId="6C8BED25" w14:textId="7F2DFEA5" w:rsidR="00A84F62" w:rsidRDefault="00A84F62" w:rsidP="00A84F62">
      <w:pPr>
        <w:spacing w:after="0" w:line="240" w:lineRule="auto"/>
        <w:jc w:val="center"/>
        <w:rPr>
          <w:rFonts w:ascii="Times New Roman" w:eastAsia="Times New Roman" w:hAnsi="Times New Roman" w:cs="Times New Roman"/>
          <w:b/>
          <w:sz w:val="24"/>
          <w:szCs w:val="24"/>
          <w:u w:val="single"/>
        </w:rPr>
      </w:pPr>
      <w:r w:rsidRPr="00A84F62">
        <w:rPr>
          <w:rFonts w:ascii="Times New Roman" w:eastAsia="Times New Roman" w:hAnsi="Times New Roman" w:cs="Times New Roman"/>
          <w:noProof/>
          <w:sz w:val="20"/>
          <w:szCs w:val="20"/>
        </w:rPr>
        <w:drawing>
          <wp:inline distT="0" distB="0" distL="0" distR="0" wp14:anchorId="0F2EB092" wp14:editId="3720B392">
            <wp:extent cx="3571875" cy="1952625"/>
            <wp:effectExtent l="0" t="0" r="9525" b="9525"/>
            <wp:docPr id="2055950535"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DF5DF44" w14:textId="77777777" w:rsidR="000973F4" w:rsidRPr="000973F4" w:rsidRDefault="000973F4" w:rsidP="000973F4">
      <w:pPr>
        <w:spacing w:after="0" w:line="240" w:lineRule="auto"/>
        <w:jc w:val="center"/>
        <w:rPr>
          <w:rFonts w:ascii="Times New Roman" w:eastAsia="Times New Roman" w:hAnsi="Times New Roman" w:cs="Times New Roman"/>
          <w:color w:val="FF0000"/>
          <w:sz w:val="20"/>
          <w:szCs w:val="20"/>
        </w:rPr>
      </w:pPr>
    </w:p>
    <w:p w14:paraId="387679D9" w14:textId="1E6BA3C2" w:rsidR="000973F4" w:rsidRDefault="000973F4" w:rsidP="00A84F62">
      <w:pPr>
        <w:spacing w:after="0" w:line="240" w:lineRule="auto"/>
        <w:rPr>
          <w:rFonts w:ascii="Times New Roman" w:eastAsia="Times New Roman" w:hAnsi="Times New Roman" w:cs="Times New Roman"/>
          <w:b/>
          <w:sz w:val="24"/>
          <w:szCs w:val="24"/>
          <w:u w:val="single"/>
        </w:rPr>
      </w:pPr>
      <w:r w:rsidRPr="000973F4">
        <w:rPr>
          <w:rFonts w:ascii="Times New Roman" w:eastAsia="Times New Roman" w:hAnsi="Times New Roman" w:cs="Times New Roman"/>
          <w:b/>
          <w:sz w:val="24"/>
          <w:szCs w:val="24"/>
          <w:u w:val="single"/>
        </w:rPr>
        <w:t>Age</w:t>
      </w:r>
    </w:p>
    <w:p w14:paraId="2513DBB1" w14:textId="77777777" w:rsidR="00A84F62" w:rsidRDefault="00A84F62" w:rsidP="00A84F62">
      <w:pPr>
        <w:spacing w:after="0" w:line="240" w:lineRule="auto"/>
        <w:rPr>
          <w:rFonts w:ascii="Times New Roman" w:eastAsia="Times New Roman" w:hAnsi="Times New Roman" w:cs="Times New Roman"/>
          <w:b/>
          <w:sz w:val="24"/>
          <w:szCs w:val="24"/>
          <w:u w:val="single"/>
        </w:rPr>
      </w:pPr>
    </w:p>
    <w:tbl>
      <w:tblPr>
        <w:tblW w:w="1119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6"/>
        <w:gridCol w:w="984"/>
        <w:gridCol w:w="635"/>
        <w:gridCol w:w="803"/>
        <w:gridCol w:w="663"/>
        <w:gridCol w:w="739"/>
        <w:gridCol w:w="696"/>
        <w:gridCol w:w="739"/>
        <w:gridCol w:w="696"/>
        <w:gridCol w:w="739"/>
        <w:gridCol w:w="696"/>
        <w:gridCol w:w="742"/>
        <w:gridCol w:w="696"/>
        <w:gridCol w:w="763"/>
      </w:tblGrid>
      <w:tr w:rsidR="00A84F62" w:rsidRPr="00A84F62" w14:paraId="3734E198" w14:textId="77777777" w:rsidTr="00A84F62">
        <w:trPr>
          <w:trHeight w:val="332"/>
        </w:trPr>
        <w:tc>
          <w:tcPr>
            <w:tcW w:w="1606" w:type="dxa"/>
            <w:tcBorders>
              <w:top w:val="single" w:sz="4" w:space="0" w:color="auto"/>
              <w:left w:val="single" w:sz="4" w:space="0" w:color="auto"/>
              <w:bottom w:val="single" w:sz="4" w:space="0" w:color="auto"/>
              <w:right w:val="single" w:sz="4" w:space="0" w:color="auto"/>
            </w:tcBorders>
            <w:shd w:val="clear" w:color="auto" w:fill="auto"/>
            <w:hideMark/>
          </w:tcPr>
          <w:p w14:paraId="185014FE"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Program</w:t>
            </w:r>
          </w:p>
        </w:tc>
        <w:tc>
          <w:tcPr>
            <w:tcW w:w="984" w:type="dxa"/>
            <w:tcBorders>
              <w:top w:val="single" w:sz="4" w:space="0" w:color="auto"/>
              <w:left w:val="single" w:sz="4" w:space="0" w:color="auto"/>
              <w:bottom w:val="single" w:sz="4" w:space="0" w:color="auto"/>
              <w:right w:val="single" w:sz="4" w:space="0" w:color="auto"/>
            </w:tcBorders>
          </w:tcPr>
          <w:p w14:paraId="53420E91"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13-18</w:t>
            </w:r>
          </w:p>
        </w:tc>
        <w:tc>
          <w:tcPr>
            <w:tcW w:w="635" w:type="dxa"/>
            <w:tcBorders>
              <w:top w:val="single" w:sz="4" w:space="0" w:color="auto"/>
              <w:left w:val="single" w:sz="4" w:space="0" w:color="auto"/>
              <w:bottom w:val="single" w:sz="4" w:space="0" w:color="auto"/>
              <w:right w:val="single" w:sz="4" w:space="0" w:color="auto"/>
            </w:tcBorders>
            <w:shd w:val="clear" w:color="auto" w:fill="D9D9D9"/>
          </w:tcPr>
          <w:p w14:paraId="2835B6A8"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14:paraId="2FAD06AD"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19-21</w:t>
            </w:r>
          </w:p>
        </w:tc>
        <w:tc>
          <w:tcPr>
            <w:tcW w:w="663" w:type="dxa"/>
            <w:tcBorders>
              <w:top w:val="single" w:sz="4" w:space="0" w:color="auto"/>
              <w:left w:val="single" w:sz="4" w:space="0" w:color="auto"/>
              <w:bottom w:val="single" w:sz="4" w:space="0" w:color="auto"/>
              <w:right w:val="single" w:sz="4" w:space="0" w:color="auto"/>
            </w:tcBorders>
            <w:shd w:val="clear" w:color="auto" w:fill="D9D9D9"/>
          </w:tcPr>
          <w:p w14:paraId="1BE5E4CE"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739" w:type="dxa"/>
            <w:tcBorders>
              <w:top w:val="single" w:sz="4" w:space="0" w:color="auto"/>
              <w:left w:val="single" w:sz="4" w:space="0" w:color="auto"/>
              <w:bottom w:val="single" w:sz="4" w:space="0" w:color="auto"/>
              <w:right w:val="single" w:sz="4" w:space="0" w:color="auto"/>
            </w:tcBorders>
            <w:shd w:val="clear" w:color="auto" w:fill="auto"/>
            <w:hideMark/>
          </w:tcPr>
          <w:p w14:paraId="5D877106"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22-44</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3007EA3E"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739" w:type="dxa"/>
            <w:tcBorders>
              <w:top w:val="single" w:sz="4" w:space="0" w:color="auto"/>
              <w:left w:val="single" w:sz="4" w:space="0" w:color="auto"/>
              <w:bottom w:val="single" w:sz="4" w:space="0" w:color="auto"/>
              <w:right w:val="single" w:sz="4" w:space="0" w:color="auto"/>
            </w:tcBorders>
          </w:tcPr>
          <w:p w14:paraId="3AB2180D"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45-59</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5D518828"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739" w:type="dxa"/>
            <w:tcBorders>
              <w:top w:val="single" w:sz="4" w:space="0" w:color="auto"/>
              <w:left w:val="single" w:sz="4" w:space="0" w:color="auto"/>
              <w:bottom w:val="single" w:sz="4" w:space="0" w:color="auto"/>
              <w:right w:val="single" w:sz="4" w:space="0" w:color="auto"/>
            </w:tcBorders>
            <w:shd w:val="clear" w:color="auto" w:fill="auto"/>
            <w:hideMark/>
          </w:tcPr>
          <w:p w14:paraId="1BE153C7"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60-64</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2E57CCB1"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742" w:type="dxa"/>
            <w:tcBorders>
              <w:top w:val="single" w:sz="4" w:space="0" w:color="auto"/>
              <w:left w:val="single" w:sz="4" w:space="0" w:color="auto"/>
              <w:bottom w:val="single" w:sz="4" w:space="0" w:color="auto"/>
              <w:right w:val="single" w:sz="4" w:space="0" w:color="auto"/>
            </w:tcBorders>
            <w:shd w:val="clear" w:color="auto" w:fill="auto"/>
            <w:hideMark/>
          </w:tcPr>
          <w:p w14:paraId="79545C24"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65+</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345FD9F9"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14:paraId="5C39F9E6"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Total</w:t>
            </w:r>
          </w:p>
        </w:tc>
      </w:tr>
      <w:tr w:rsidR="00A84F62" w:rsidRPr="00A84F62" w14:paraId="26518098" w14:textId="77777777" w:rsidTr="00A84F62">
        <w:tc>
          <w:tcPr>
            <w:tcW w:w="1606" w:type="dxa"/>
            <w:tcBorders>
              <w:top w:val="single" w:sz="4" w:space="0" w:color="auto"/>
              <w:left w:val="single" w:sz="4" w:space="0" w:color="auto"/>
              <w:bottom w:val="single" w:sz="4" w:space="0" w:color="auto"/>
              <w:right w:val="single" w:sz="4" w:space="0" w:color="auto"/>
            </w:tcBorders>
            <w:shd w:val="clear" w:color="auto" w:fill="auto"/>
            <w:hideMark/>
          </w:tcPr>
          <w:p w14:paraId="02BF536C"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Work Center</w:t>
            </w:r>
          </w:p>
        </w:tc>
        <w:tc>
          <w:tcPr>
            <w:tcW w:w="984" w:type="dxa"/>
            <w:tcBorders>
              <w:top w:val="single" w:sz="4" w:space="0" w:color="auto"/>
              <w:left w:val="single" w:sz="4" w:space="0" w:color="auto"/>
              <w:bottom w:val="single" w:sz="4" w:space="0" w:color="auto"/>
              <w:right w:val="single" w:sz="4" w:space="0" w:color="auto"/>
            </w:tcBorders>
          </w:tcPr>
          <w:p w14:paraId="00F0097D"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0</w:t>
            </w:r>
          </w:p>
        </w:tc>
        <w:tc>
          <w:tcPr>
            <w:tcW w:w="635" w:type="dxa"/>
            <w:tcBorders>
              <w:top w:val="single" w:sz="4" w:space="0" w:color="auto"/>
              <w:left w:val="single" w:sz="4" w:space="0" w:color="auto"/>
              <w:bottom w:val="single" w:sz="4" w:space="0" w:color="auto"/>
              <w:right w:val="single" w:sz="4" w:space="0" w:color="auto"/>
            </w:tcBorders>
            <w:shd w:val="clear" w:color="auto" w:fill="D9D9D9"/>
          </w:tcPr>
          <w:p w14:paraId="13A8BD2F"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0%</w:t>
            </w:r>
          </w:p>
        </w:tc>
        <w:tc>
          <w:tcPr>
            <w:tcW w:w="803" w:type="dxa"/>
            <w:tcBorders>
              <w:top w:val="single" w:sz="4" w:space="0" w:color="auto"/>
              <w:left w:val="single" w:sz="4" w:space="0" w:color="auto"/>
              <w:bottom w:val="single" w:sz="4" w:space="0" w:color="auto"/>
              <w:right w:val="single" w:sz="4" w:space="0" w:color="auto"/>
            </w:tcBorders>
            <w:shd w:val="clear" w:color="auto" w:fill="auto"/>
          </w:tcPr>
          <w:p w14:paraId="4B6E6419"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 xml:space="preserve"> 0</w:t>
            </w:r>
          </w:p>
        </w:tc>
        <w:tc>
          <w:tcPr>
            <w:tcW w:w="663" w:type="dxa"/>
            <w:tcBorders>
              <w:top w:val="single" w:sz="4" w:space="0" w:color="auto"/>
              <w:left w:val="single" w:sz="4" w:space="0" w:color="auto"/>
              <w:bottom w:val="single" w:sz="4" w:space="0" w:color="auto"/>
              <w:right w:val="single" w:sz="4" w:space="0" w:color="auto"/>
            </w:tcBorders>
            <w:shd w:val="clear" w:color="auto" w:fill="D9D9D9"/>
          </w:tcPr>
          <w:p w14:paraId="6502EA5A"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0%</w:t>
            </w:r>
          </w:p>
        </w:tc>
        <w:tc>
          <w:tcPr>
            <w:tcW w:w="739" w:type="dxa"/>
            <w:tcBorders>
              <w:top w:val="single" w:sz="4" w:space="0" w:color="auto"/>
              <w:left w:val="single" w:sz="4" w:space="0" w:color="auto"/>
              <w:bottom w:val="single" w:sz="4" w:space="0" w:color="auto"/>
              <w:right w:val="single" w:sz="4" w:space="0" w:color="auto"/>
            </w:tcBorders>
            <w:shd w:val="clear" w:color="auto" w:fill="auto"/>
          </w:tcPr>
          <w:p w14:paraId="3BE577DB"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71</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6D33DB61"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59%</w:t>
            </w:r>
          </w:p>
        </w:tc>
        <w:tc>
          <w:tcPr>
            <w:tcW w:w="739" w:type="dxa"/>
            <w:tcBorders>
              <w:top w:val="single" w:sz="4" w:space="0" w:color="auto"/>
              <w:left w:val="single" w:sz="4" w:space="0" w:color="auto"/>
              <w:bottom w:val="single" w:sz="4" w:space="0" w:color="auto"/>
              <w:right w:val="single" w:sz="4" w:space="0" w:color="auto"/>
            </w:tcBorders>
          </w:tcPr>
          <w:p w14:paraId="79741BBC"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34</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7658F31B"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28%</w:t>
            </w:r>
          </w:p>
        </w:tc>
        <w:tc>
          <w:tcPr>
            <w:tcW w:w="739" w:type="dxa"/>
            <w:tcBorders>
              <w:top w:val="single" w:sz="4" w:space="0" w:color="auto"/>
              <w:left w:val="single" w:sz="4" w:space="0" w:color="auto"/>
              <w:bottom w:val="single" w:sz="4" w:space="0" w:color="auto"/>
              <w:right w:val="single" w:sz="4" w:space="0" w:color="auto"/>
            </w:tcBorders>
            <w:shd w:val="clear" w:color="auto" w:fill="auto"/>
          </w:tcPr>
          <w:p w14:paraId="4D733DBB"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8</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59141090"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7%</w:t>
            </w:r>
          </w:p>
        </w:tc>
        <w:tc>
          <w:tcPr>
            <w:tcW w:w="742" w:type="dxa"/>
            <w:tcBorders>
              <w:top w:val="single" w:sz="4" w:space="0" w:color="auto"/>
              <w:left w:val="single" w:sz="4" w:space="0" w:color="auto"/>
              <w:bottom w:val="single" w:sz="4" w:space="0" w:color="auto"/>
              <w:right w:val="single" w:sz="4" w:space="0" w:color="auto"/>
            </w:tcBorders>
            <w:shd w:val="clear" w:color="auto" w:fill="auto"/>
          </w:tcPr>
          <w:p w14:paraId="71CC5826"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7</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475EA2F7"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6%</w:t>
            </w:r>
          </w:p>
        </w:tc>
        <w:tc>
          <w:tcPr>
            <w:tcW w:w="763" w:type="dxa"/>
            <w:tcBorders>
              <w:top w:val="single" w:sz="4" w:space="0" w:color="auto"/>
              <w:left w:val="single" w:sz="4" w:space="0" w:color="auto"/>
              <w:bottom w:val="single" w:sz="4" w:space="0" w:color="auto"/>
              <w:right w:val="single" w:sz="4" w:space="0" w:color="auto"/>
            </w:tcBorders>
            <w:shd w:val="clear" w:color="auto" w:fill="auto"/>
          </w:tcPr>
          <w:p w14:paraId="149EACA2"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120</w:t>
            </w:r>
          </w:p>
        </w:tc>
      </w:tr>
      <w:tr w:rsidR="00A84F62" w:rsidRPr="00A84F62" w14:paraId="626CDC6E" w14:textId="77777777" w:rsidTr="00A84F62">
        <w:tc>
          <w:tcPr>
            <w:tcW w:w="1606" w:type="dxa"/>
            <w:tcBorders>
              <w:top w:val="single" w:sz="4" w:space="0" w:color="auto"/>
              <w:left w:val="single" w:sz="4" w:space="0" w:color="auto"/>
              <w:bottom w:val="single" w:sz="4" w:space="0" w:color="auto"/>
              <w:right w:val="single" w:sz="4" w:space="0" w:color="auto"/>
            </w:tcBorders>
            <w:shd w:val="clear" w:color="auto" w:fill="auto"/>
            <w:hideMark/>
          </w:tcPr>
          <w:p w14:paraId="1FBF1479"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Employment/ Work Readiness Training</w:t>
            </w:r>
          </w:p>
        </w:tc>
        <w:tc>
          <w:tcPr>
            <w:tcW w:w="984" w:type="dxa"/>
            <w:tcBorders>
              <w:top w:val="single" w:sz="4" w:space="0" w:color="auto"/>
              <w:left w:val="single" w:sz="4" w:space="0" w:color="auto"/>
              <w:bottom w:val="single" w:sz="4" w:space="0" w:color="auto"/>
              <w:right w:val="single" w:sz="4" w:space="0" w:color="auto"/>
            </w:tcBorders>
          </w:tcPr>
          <w:p w14:paraId="008123DA"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15</w:t>
            </w:r>
          </w:p>
        </w:tc>
        <w:tc>
          <w:tcPr>
            <w:tcW w:w="635" w:type="dxa"/>
            <w:tcBorders>
              <w:top w:val="single" w:sz="4" w:space="0" w:color="auto"/>
              <w:left w:val="single" w:sz="4" w:space="0" w:color="auto"/>
              <w:bottom w:val="single" w:sz="4" w:space="0" w:color="auto"/>
              <w:right w:val="single" w:sz="4" w:space="0" w:color="auto"/>
            </w:tcBorders>
            <w:shd w:val="clear" w:color="auto" w:fill="D9D9D9"/>
          </w:tcPr>
          <w:p w14:paraId="75491704"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w:t>
            </w:r>
          </w:p>
        </w:tc>
        <w:tc>
          <w:tcPr>
            <w:tcW w:w="803" w:type="dxa"/>
            <w:tcBorders>
              <w:top w:val="single" w:sz="4" w:space="0" w:color="auto"/>
              <w:left w:val="single" w:sz="4" w:space="0" w:color="auto"/>
              <w:bottom w:val="single" w:sz="4" w:space="0" w:color="auto"/>
              <w:right w:val="single" w:sz="4" w:space="0" w:color="auto"/>
            </w:tcBorders>
            <w:shd w:val="clear" w:color="auto" w:fill="auto"/>
          </w:tcPr>
          <w:p w14:paraId="1004F6D5"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39</w:t>
            </w:r>
          </w:p>
        </w:tc>
        <w:tc>
          <w:tcPr>
            <w:tcW w:w="663" w:type="dxa"/>
            <w:tcBorders>
              <w:top w:val="single" w:sz="4" w:space="0" w:color="auto"/>
              <w:left w:val="single" w:sz="4" w:space="0" w:color="auto"/>
              <w:bottom w:val="single" w:sz="4" w:space="0" w:color="auto"/>
              <w:right w:val="single" w:sz="4" w:space="0" w:color="auto"/>
            </w:tcBorders>
            <w:shd w:val="clear" w:color="auto" w:fill="D9D9D9"/>
          </w:tcPr>
          <w:p w14:paraId="297E0A7E"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3%</w:t>
            </w:r>
          </w:p>
        </w:tc>
        <w:tc>
          <w:tcPr>
            <w:tcW w:w="739" w:type="dxa"/>
            <w:tcBorders>
              <w:top w:val="single" w:sz="4" w:space="0" w:color="auto"/>
              <w:left w:val="single" w:sz="4" w:space="0" w:color="auto"/>
              <w:bottom w:val="single" w:sz="4" w:space="0" w:color="auto"/>
              <w:right w:val="single" w:sz="4" w:space="0" w:color="auto"/>
            </w:tcBorders>
            <w:shd w:val="clear" w:color="auto" w:fill="auto"/>
          </w:tcPr>
          <w:p w14:paraId="636557B1"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314</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41E20BED"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29%</w:t>
            </w:r>
          </w:p>
        </w:tc>
        <w:tc>
          <w:tcPr>
            <w:tcW w:w="739" w:type="dxa"/>
            <w:tcBorders>
              <w:top w:val="single" w:sz="4" w:space="0" w:color="auto"/>
              <w:left w:val="single" w:sz="4" w:space="0" w:color="auto"/>
              <w:bottom w:val="single" w:sz="4" w:space="0" w:color="auto"/>
              <w:right w:val="single" w:sz="4" w:space="0" w:color="auto"/>
            </w:tcBorders>
          </w:tcPr>
          <w:p w14:paraId="17F048C9"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275</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7824F7A5"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25%</w:t>
            </w:r>
          </w:p>
        </w:tc>
        <w:tc>
          <w:tcPr>
            <w:tcW w:w="739" w:type="dxa"/>
            <w:tcBorders>
              <w:top w:val="single" w:sz="4" w:space="0" w:color="auto"/>
              <w:left w:val="single" w:sz="4" w:space="0" w:color="auto"/>
              <w:bottom w:val="single" w:sz="4" w:space="0" w:color="auto"/>
              <w:right w:val="single" w:sz="4" w:space="0" w:color="auto"/>
            </w:tcBorders>
            <w:shd w:val="clear" w:color="auto" w:fill="auto"/>
          </w:tcPr>
          <w:p w14:paraId="3D3D70B9"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186</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791A45BE"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17%</w:t>
            </w:r>
          </w:p>
        </w:tc>
        <w:tc>
          <w:tcPr>
            <w:tcW w:w="742" w:type="dxa"/>
            <w:tcBorders>
              <w:top w:val="single" w:sz="4" w:space="0" w:color="auto"/>
              <w:left w:val="single" w:sz="4" w:space="0" w:color="auto"/>
              <w:bottom w:val="single" w:sz="4" w:space="0" w:color="auto"/>
              <w:right w:val="single" w:sz="4" w:space="0" w:color="auto"/>
            </w:tcBorders>
            <w:shd w:val="clear" w:color="auto" w:fill="auto"/>
          </w:tcPr>
          <w:p w14:paraId="7FF2705F"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270</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12CDF183"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25%</w:t>
            </w:r>
          </w:p>
        </w:tc>
        <w:tc>
          <w:tcPr>
            <w:tcW w:w="763" w:type="dxa"/>
            <w:tcBorders>
              <w:top w:val="single" w:sz="4" w:space="0" w:color="auto"/>
              <w:left w:val="single" w:sz="4" w:space="0" w:color="auto"/>
              <w:bottom w:val="single" w:sz="4" w:space="0" w:color="auto"/>
              <w:right w:val="single" w:sz="4" w:space="0" w:color="auto"/>
            </w:tcBorders>
            <w:shd w:val="clear" w:color="auto" w:fill="auto"/>
          </w:tcPr>
          <w:p w14:paraId="01B6F1F4"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1099</w:t>
            </w:r>
          </w:p>
        </w:tc>
      </w:tr>
      <w:tr w:rsidR="00A84F62" w:rsidRPr="00A84F62" w14:paraId="269F55D4" w14:textId="77777777" w:rsidTr="00A84F62">
        <w:tc>
          <w:tcPr>
            <w:tcW w:w="1606" w:type="dxa"/>
            <w:tcBorders>
              <w:top w:val="single" w:sz="4" w:space="0" w:color="auto"/>
              <w:left w:val="single" w:sz="4" w:space="0" w:color="auto"/>
              <w:bottom w:val="single" w:sz="4" w:space="0" w:color="auto"/>
              <w:right w:val="single" w:sz="4" w:space="0" w:color="auto"/>
            </w:tcBorders>
            <w:shd w:val="clear" w:color="auto" w:fill="D9D9D9"/>
            <w:hideMark/>
          </w:tcPr>
          <w:p w14:paraId="05514A0C"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Total</w:t>
            </w:r>
          </w:p>
        </w:tc>
        <w:tc>
          <w:tcPr>
            <w:tcW w:w="984" w:type="dxa"/>
            <w:tcBorders>
              <w:top w:val="single" w:sz="4" w:space="0" w:color="auto"/>
              <w:left w:val="single" w:sz="4" w:space="0" w:color="auto"/>
              <w:bottom w:val="single" w:sz="4" w:space="0" w:color="auto"/>
              <w:right w:val="single" w:sz="4" w:space="0" w:color="auto"/>
            </w:tcBorders>
            <w:shd w:val="clear" w:color="auto" w:fill="D9D9D9"/>
          </w:tcPr>
          <w:p w14:paraId="1A926FED"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15</w:t>
            </w:r>
          </w:p>
        </w:tc>
        <w:tc>
          <w:tcPr>
            <w:tcW w:w="635" w:type="dxa"/>
            <w:tcBorders>
              <w:top w:val="single" w:sz="4" w:space="0" w:color="auto"/>
              <w:left w:val="single" w:sz="4" w:space="0" w:color="auto"/>
              <w:bottom w:val="single" w:sz="4" w:space="0" w:color="auto"/>
              <w:right w:val="single" w:sz="4" w:space="0" w:color="auto"/>
            </w:tcBorders>
            <w:shd w:val="clear" w:color="auto" w:fill="D9D9D9"/>
          </w:tcPr>
          <w:p w14:paraId="7EDC8819"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w:t>
            </w:r>
          </w:p>
        </w:tc>
        <w:tc>
          <w:tcPr>
            <w:tcW w:w="803" w:type="dxa"/>
            <w:tcBorders>
              <w:top w:val="single" w:sz="4" w:space="0" w:color="auto"/>
              <w:left w:val="single" w:sz="4" w:space="0" w:color="auto"/>
              <w:bottom w:val="single" w:sz="4" w:space="0" w:color="auto"/>
              <w:right w:val="single" w:sz="4" w:space="0" w:color="auto"/>
            </w:tcBorders>
            <w:shd w:val="clear" w:color="auto" w:fill="D9D9D9"/>
          </w:tcPr>
          <w:p w14:paraId="6D5E1F57"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39</w:t>
            </w:r>
          </w:p>
        </w:tc>
        <w:tc>
          <w:tcPr>
            <w:tcW w:w="663" w:type="dxa"/>
            <w:tcBorders>
              <w:top w:val="single" w:sz="4" w:space="0" w:color="auto"/>
              <w:left w:val="single" w:sz="4" w:space="0" w:color="auto"/>
              <w:bottom w:val="single" w:sz="4" w:space="0" w:color="auto"/>
              <w:right w:val="single" w:sz="4" w:space="0" w:color="auto"/>
            </w:tcBorders>
            <w:shd w:val="clear" w:color="auto" w:fill="D9D9D9"/>
          </w:tcPr>
          <w:p w14:paraId="4EE53AF9"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3%</w:t>
            </w:r>
          </w:p>
        </w:tc>
        <w:tc>
          <w:tcPr>
            <w:tcW w:w="739" w:type="dxa"/>
            <w:tcBorders>
              <w:top w:val="single" w:sz="4" w:space="0" w:color="auto"/>
              <w:left w:val="single" w:sz="4" w:space="0" w:color="auto"/>
              <w:bottom w:val="single" w:sz="4" w:space="0" w:color="auto"/>
              <w:right w:val="single" w:sz="4" w:space="0" w:color="auto"/>
            </w:tcBorders>
            <w:shd w:val="clear" w:color="auto" w:fill="D9D9D9"/>
          </w:tcPr>
          <w:p w14:paraId="4B1451BA"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385</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65901C4B"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32%</w:t>
            </w:r>
          </w:p>
        </w:tc>
        <w:tc>
          <w:tcPr>
            <w:tcW w:w="739" w:type="dxa"/>
            <w:tcBorders>
              <w:top w:val="single" w:sz="4" w:space="0" w:color="auto"/>
              <w:left w:val="single" w:sz="4" w:space="0" w:color="auto"/>
              <w:bottom w:val="single" w:sz="4" w:space="0" w:color="auto"/>
              <w:right w:val="single" w:sz="4" w:space="0" w:color="auto"/>
            </w:tcBorders>
            <w:shd w:val="clear" w:color="auto" w:fill="D9D9D9"/>
          </w:tcPr>
          <w:p w14:paraId="649A4D46"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309</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0E936314"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25%</w:t>
            </w:r>
          </w:p>
        </w:tc>
        <w:tc>
          <w:tcPr>
            <w:tcW w:w="739" w:type="dxa"/>
            <w:tcBorders>
              <w:top w:val="single" w:sz="4" w:space="0" w:color="auto"/>
              <w:left w:val="single" w:sz="4" w:space="0" w:color="auto"/>
              <w:bottom w:val="single" w:sz="4" w:space="0" w:color="auto"/>
              <w:right w:val="single" w:sz="4" w:space="0" w:color="auto"/>
            </w:tcBorders>
            <w:shd w:val="clear" w:color="auto" w:fill="D9D9D9"/>
          </w:tcPr>
          <w:p w14:paraId="474CB847"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194</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6546569B"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16%</w:t>
            </w:r>
          </w:p>
        </w:tc>
        <w:tc>
          <w:tcPr>
            <w:tcW w:w="742" w:type="dxa"/>
            <w:tcBorders>
              <w:top w:val="single" w:sz="4" w:space="0" w:color="auto"/>
              <w:left w:val="single" w:sz="4" w:space="0" w:color="auto"/>
              <w:bottom w:val="single" w:sz="4" w:space="0" w:color="auto"/>
              <w:right w:val="single" w:sz="4" w:space="0" w:color="auto"/>
            </w:tcBorders>
            <w:shd w:val="clear" w:color="auto" w:fill="D9D9D9"/>
          </w:tcPr>
          <w:p w14:paraId="567557D7"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277</w:t>
            </w:r>
          </w:p>
        </w:tc>
        <w:tc>
          <w:tcPr>
            <w:tcW w:w="696" w:type="dxa"/>
            <w:tcBorders>
              <w:top w:val="single" w:sz="4" w:space="0" w:color="auto"/>
              <w:left w:val="single" w:sz="4" w:space="0" w:color="auto"/>
              <w:bottom w:val="single" w:sz="4" w:space="0" w:color="auto"/>
              <w:right w:val="single" w:sz="4" w:space="0" w:color="auto"/>
            </w:tcBorders>
            <w:shd w:val="clear" w:color="auto" w:fill="D9D9D9"/>
          </w:tcPr>
          <w:p w14:paraId="6EB7C3A5"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23%</w:t>
            </w:r>
          </w:p>
        </w:tc>
        <w:tc>
          <w:tcPr>
            <w:tcW w:w="763" w:type="dxa"/>
            <w:tcBorders>
              <w:top w:val="single" w:sz="4" w:space="0" w:color="auto"/>
              <w:left w:val="single" w:sz="4" w:space="0" w:color="auto"/>
              <w:bottom w:val="single" w:sz="4" w:space="0" w:color="auto"/>
              <w:right w:val="single" w:sz="4" w:space="0" w:color="auto"/>
            </w:tcBorders>
            <w:shd w:val="clear" w:color="auto" w:fill="D9D9D9"/>
          </w:tcPr>
          <w:p w14:paraId="1AD98A67"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1219</w:t>
            </w:r>
          </w:p>
        </w:tc>
      </w:tr>
    </w:tbl>
    <w:p w14:paraId="49AC79A3" w14:textId="77777777" w:rsidR="00A84F62" w:rsidRPr="00A84F62" w:rsidRDefault="00A84F62" w:rsidP="00A84F62">
      <w:pPr>
        <w:spacing w:after="0" w:line="240" w:lineRule="auto"/>
        <w:rPr>
          <w:rFonts w:ascii="Times New Roman" w:eastAsia="Times New Roman" w:hAnsi="Times New Roman" w:cs="Times New Roman"/>
          <w:color w:val="FF0000"/>
          <w:sz w:val="24"/>
          <w:szCs w:val="24"/>
        </w:rPr>
      </w:pPr>
    </w:p>
    <w:p w14:paraId="7822E990" w14:textId="77777777" w:rsidR="00A84F62" w:rsidRPr="000973F4" w:rsidRDefault="00A84F62" w:rsidP="00A84F62">
      <w:pPr>
        <w:spacing w:after="0" w:line="240" w:lineRule="auto"/>
        <w:rPr>
          <w:rFonts w:ascii="Times New Roman" w:eastAsia="Times New Roman" w:hAnsi="Times New Roman" w:cs="Times New Roman"/>
          <w:sz w:val="24"/>
          <w:szCs w:val="24"/>
        </w:rPr>
      </w:pPr>
    </w:p>
    <w:p w14:paraId="342D48CF" w14:textId="01A720A7" w:rsidR="000973F4" w:rsidRPr="000973F4" w:rsidRDefault="00A84F62" w:rsidP="000973F4">
      <w:pPr>
        <w:spacing w:after="0" w:line="240" w:lineRule="auto"/>
        <w:jc w:val="center"/>
        <w:rPr>
          <w:rFonts w:ascii="Times New Roman" w:eastAsia="Times New Roman" w:hAnsi="Times New Roman" w:cs="Times New Roman"/>
          <w:sz w:val="20"/>
          <w:szCs w:val="20"/>
        </w:rPr>
      </w:pPr>
      <w:r w:rsidRPr="00A84F62">
        <w:rPr>
          <w:rFonts w:ascii="Times New Roman" w:eastAsia="Times New Roman" w:hAnsi="Times New Roman" w:cs="Times New Roman"/>
          <w:noProof/>
          <w:sz w:val="20"/>
          <w:szCs w:val="20"/>
        </w:rPr>
        <w:drawing>
          <wp:inline distT="0" distB="0" distL="0" distR="0" wp14:anchorId="1166920C" wp14:editId="52861AAF">
            <wp:extent cx="3665855" cy="2638425"/>
            <wp:effectExtent l="0" t="0" r="10795" b="9525"/>
            <wp:docPr id="698569483"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84EF1E9" w14:textId="4F6190BA" w:rsidR="000973F4" w:rsidRPr="000973F4" w:rsidRDefault="000973F4" w:rsidP="000973F4">
      <w:pPr>
        <w:spacing w:after="0" w:line="240" w:lineRule="auto"/>
        <w:jc w:val="center"/>
        <w:rPr>
          <w:rFonts w:ascii="Times New Roman" w:eastAsia="Times New Roman" w:hAnsi="Times New Roman" w:cs="Times New Roman"/>
          <w:color w:val="FF0000"/>
          <w:sz w:val="20"/>
          <w:szCs w:val="20"/>
        </w:rPr>
      </w:pPr>
    </w:p>
    <w:p w14:paraId="2065D59E" w14:textId="77777777" w:rsidR="000973F4" w:rsidRPr="000973F4" w:rsidRDefault="000973F4" w:rsidP="00A84F62">
      <w:pPr>
        <w:spacing w:after="0" w:line="240" w:lineRule="auto"/>
        <w:rPr>
          <w:rFonts w:ascii="Times New Roman" w:eastAsia="Times New Roman" w:hAnsi="Times New Roman" w:cs="Times New Roman"/>
          <w:color w:val="FF0000"/>
          <w:sz w:val="20"/>
          <w:szCs w:val="20"/>
        </w:rPr>
      </w:pPr>
    </w:p>
    <w:p w14:paraId="7DC0D5F4" w14:textId="77777777" w:rsidR="000973F4" w:rsidRPr="000973F4" w:rsidRDefault="000973F4" w:rsidP="000973F4">
      <w:pPr>
        <w:spacing w:after="0" w:line="240" w:lineRule="auto"/>
        <w:jc w:val="center"/>
        <w:rPr>
          <w:rFonts w:ascii="Times New Roman" w:eastAsia="Times New Roman" w:hAnsi="Times New Roman" w:cs="Times New Roman"/>
          <w:color w:val="FF0000"/>
          <w:sz w:val="20"/>
          <w:szCs w:val="20"/>
        </w:rPr>
      </w:pPr>
    </w:p>
    <w:p w14:paraId="4F169CB6" w14:textId="77777777" w:rsidR="000973F4" w:rsidRPr="000973F4" w:rsidRDefault="000973F4" w:rsidP="000973F4">
      <w:pPr>
        <w:spacing w:after="0" w:line="240" w:lineRule="auto"/>
        <w:rPr>
          <w:rFonts w:ascii="Times New Roman" w:eastAsia="Times New Roman" w:hAnsi="Times New Roman" w:cs="Times New Roman"/>
          <w:b/>
          <w:sz w:val="24"/>
          <w:szCs w:val="24"/>
          <w:u w:val="single"/>
        </w:rPr>
      </w:pPr>
      <w:r w:rsidRPr="000973F4">
        <w:rPr>
          <w:rFonts w:ascii="Times New Roman" w:eastAsia="Times New Roman" w:hAnsi="Times New Roman" w:cs="Times New Roman"/>
          <w:b/>
          <w:sz w:val="24"/>
          <w:szCs w:val="24"/>
          <w:u w:val="single"/>
        </w:rPr>
        <w:t>Gender</w:t>
      </w:r>
    </w:p>
    <w:p w14:paraId="5FA2280F" w14:textId="6C8FE9F7" w:rsidR="000973F4" w:rsidRDefault="000973F4" w:rsidP="000973F4">
      <w:pPr>
        <w:spacing w:after="0" w:line="240" w:lineRule="auto"/>
        <w:jc w:val="center"/>
        <w:rPr>
          <w:rFonts w:ascii="Times New Roman" w:eastAsia="Times New Roman" w:hAnsi="Times New Roman" w:cs="Times New Roman"/>
          <w:noProof/>
          <w:sz w:val="20"/>
          <w:szCs w:val="20"/>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5"/>
        <w:gridCol w:w="1583"/>
        <w:gridCol w:w="1583"/>
        <w:gridCol w:w="1583"/>
        <w:gridCol w:w="1584"/>
      </w:tblGrid>
      <w:tr w:rsidR="00A84F62" w:rsidRPr="00A84F62" w14:paraId="155F70B7" w14:textId="77777777" w:rsidTr="000C608F">
        <w:tc>
          <w:tcPr>
            <w:tcW w:w="1785" w:type="dxa"/>
            <w:tcBorders>
              <w:top w:val="single" w:sz="4" w:space="0" w:color="auto"/>
              <w:left w:val="single" w:sz="4" w:space="0" w:color="auto"/>
              <w:bottom w:val="single" w:sz="4" w:space="0" w:color="auto"/>
              <w:right w:val="single" w:sz="4" w:space="0" w:color="auto"/>
            </w:tcBorders>
            <w:shd w:val="clear" w:color="auto" w:fill="auto"/>
            <w:hideMark/>
          </w:tcPr>
          <w:p w14:paraId="7C351456"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Program</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14:paraId="1B5A2772"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Male</w:t>
            </w:r>
          </w:p>
        </w:tc>
        <w:tc>
          <w:tcPr>
            <w:tcW w:w="1583" w:type="dxa"/>
            <w:tcBorders>
              <w:top w:val="single" w:sz="4" w:space="0" w:color="auto"/>
              <w:left w:val="single" w:sz="4" w:space="0" w:color="auto"/>
              <w:bottom w:val="single" w:sz="4" w:space="0" w:color="auto"/>
              <w:right w:val="single" w:sz="4" w:space="0" w:color="auto"/>
            </w:tcBorders>
            <w:shd w:val="clear" w:color="auto" w:fill="D9D9D9"/>
            <w:hideMark/>
          </w:tcPr>
          <w:p w14:paraId="6CA81229"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 of Total</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14:paraId="06CD8F42"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Female</w:t>
            </w:r>
          </w:p>
        </w:tc>
        <w:tc>
          <w:tcPr>
            <w:tcW w:w="1584" w:type="dxa"/>
            <w:tcBorders>
              <w:top w:val="single" w:sz="4" w:space="0" w:color="auto"/>
              <w:left w:val="single" w:sz="4" w:space="0" w:color="auto"/>
              <w:bottom w:val="single" w:sz="4" w:space="0" w:color="auto"/>
              <w:right w:val="single" w:sz="4" w:space="0" w:color="auto"/>
            </w:tcBorders>
            <w:shd w:val="clear" w:color="auto" w:fill="D9D9D9"/>
            <w:hideMark/>
          </w:tcPr>
          <w:p w14:paraId="16FD7ADF"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 of Total</w:t>
            </w:r>
          </w:p>
        </w:tc>
      </w:tr>
      <w:tr w:rsidR="00A84F62" w:rsidRPr="00A84F62" w14:paraId="4BBF94A8" w14:textId="77777777" w:rsidTr="000C608F">
        <w:tc>
          <w:tcPr>
            <w:tcW w:w="1785" w:type="dxa"/>
            <w:tcBorders>
              <w:top w:val="single" w:sz="4" w:space="0" w:color="auto"/>
              <w:left w:val="single" w:sz="4" w:space="0" w:color="auto"/>
              <w:bottom w:val="single" w:sz="4" w:space="0" w:color="auto"/>
              <w:right w:val="single" w:sz="4" w:space="0" w:color="auto"/>
            </w:tcBorders>
            <w:shd w:val="clear" w:color="auto" w:fill="auto"/>
            <w:hideMark/>
          </w:tcPr>
          <w:p w14:paraId="0973DCB3"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Work Center</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14:paraId="3CE665B1"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74</w:t>
            </w:r>
          </w:p>
        </w:tc>
        <w:tc>
          <w:tcPr>
            <w:tcW w:w="1583" w:type="dxa"/>
            <w:tcBorders>
              <w:top w:val="single" w:sz="4" w:space="0" w:color="auto"/>
              <w:left w:val="single" w:sz="4" w:space="0" w:color="auto"/>
              <w:bottom w:val="single" w:sz="4" w:space="0" w:color="auto"/>
              <w:right w:val="single" w:sz="4" w:space="0" w:color="auto"/>
            </w:tcBorders>
            <w:shd w:val="clear" w:color="auto" w:fill="D9D9D9"/>
          </w:tcPr>
          <w:p w14:paraId="6DD806A6"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62%</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14:paraId="1383F5DC"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46</w:t>
            </w:r>
          </w:p>
        </w:tc>
        <w:tc>
          <w:tcPr>
            <w:tcW w:w="1584" w:type="dxa"/>
            <w:tcBorders>
              <w:top w:val="single" w:sz="4" w:space="0" w:color="auto"/>
              <w:left w:val="single" w:sz="4" w:space="0" w:color="auto"/>
              <w:bottom w:val="single" w:sz="4" w:space="0" w:color="auto"/>
              <w:right w:val="single" w:sz="4" w:space="0" w:color="auto"/>
            </w:tcBorders>
            <w:shd w:val="clear" w:color="auto" w:fill="D9D9D9"/>
          </w:tcPr>
          <w:p w14:paraId="487BAD99"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38%</w:t>
            </w:r>
          </w:p>
        </w:tc>
      </w:tr>
      <w:tr w:rsidR="00A84F62" w:rsidRPr="00A84F62" w14:paraId="1E8A0470" w14:textId="77777777" w:rsidTr="000C608F">
        <w:tc>
          <w:tcPr>
            <w:tcW w:w="1785" w:type="dxa"/>
            <w:tcBorders>
              <w:top w:val="single" w:sz="4" w:space="0" w:color="auto"/>
              <w:left w:val="single" w:sz="4" w:space="0" w:color="auto"/>
              <w:bottom w:val="single" w:sz="4" w:space="0" w:color="auto"/>
              <w:right w:val="single" w:sz="4" w:space="0" w:color="auto"/>
            </w:tcBorders>
            <w:shd w:val="clear" w:color="auto" w:fill="auto"/>
            <w:hideMark/>
          </w:tcPr>
          <w:p w14:paraId="0FB6D537"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Employment</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14:paraId="741E4CD5"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911</w:t>
            </w:r>
          </w:p>
        </w:tc>
        <w:tc>
          <w:tcPr>
            <w:tcW w:w="1583" w:type="dxa"/>
            <w:tcBorders>
              <w:top w:val="single" w:sz="4" w:space="0" w:color="auto"/>
              <w:left w:val="single" w:sz="4" w:space="0" w:color="auto"/>
              <w:bottom w:val="single" w:sz="4" w:space="0" w:color="auto"/>
              <w:right w:val="single" w:sz="4" w:space="0" w:color="auto"/>
            </w:tcBorders>
            <w:shd w:val="clear" w:color="auto" w:fill="D9D9D9"/>
          </w:tcPr>
          <w:p w14:paraId="49768DE0"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83%</w:t>
            </w:r>
          </w:p>
        </w:tc>
        <w:tc>
          <w:tcPr>
            <w:tcW w:w="1583" w:type="dxa"/>
            <w:tcBorders>
              <w:top w:val="single" w:sz="4" w:space="0" w:color="auto"/>
              <w:left w:val="single" w:sz="4" w:space="0" w:color="auto"/>
              <w:bottom w:val="single" w:sz="4" w:space="0" w:color="auto"/>
              <w:right w:val="single" w:sz="4" w:space="0" w:color="auto"/>
            </w:tcBorders>
            <w:shd w:val="clear" w:color="auto" w:fill="auto"/>
            <w:hideMark/>
          </w:tcPr>
          <w:p w14:paraId="642DA603"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188</w:t>
            </w:r>
          </w:p>
        </w:tc>
        <w:tc>
          <w:tcPr>
            <w:tcW w:w="1584" w:type="dxa"/>
            <w:tcBorders>
              <w:top w:val="single" w:sz="4" w:space="0" w:color="auto"/>
              <w:left w:val="single" w:sz="4" w:space="0" w:color="auto"/>
              <w:bottom w:val="single" w:sz="4" w:space="0" w:color="auto"/>
              <w:right w:val="single" w:sz="4" w:space="0" w:color="auto"/>
            </w:tcBorders>
            <w:shd w:val="clear" w:color="auto" w:fill="D9D9D9"/>
          </w:tcPr>
          <w:p w14:paraId="4646A08C" w14:textId="77777777" w:rsidR="00A84F62" w:rsidRPr="00A84F62" w:rsidRDefault="00A84F62" w:rsidP="00A84F62">
            <w:pPr>
              <w:spacing w:after="0" w:line="240" w:lineRule="auto"/>
              <w:jc w:val="center"/>
              <w:rPr>
                <w:rFonts w:ascii="Times New Roman" w:eastAsia="Times New Roman" w:hAnsi="Times New Roman" w:cs="Times New Roman"/>
                <w:sz w:val="24"/>
                <w:szCs w:val="24"/>
              </w:rPr>
            </w:pPr>
            <w:r w:rsidRPr="00A84F62">
              <w:rPr>
                <w:rFonts w:ascii="Times New Roman" w:eastAsia="Times New Roman" w:hAnsi="Times New Roman" w:cs="Times New Roman"/>
                <w:sz w:val="24"/>
                <w:szCs w:val="24"/>
              </w:rPr>
              <w:t>17%</w:t>
            </w:r>
          </w:p>
        </w:tc>
      </w:tr>
      <w:tr w:rsidR="00A84F62" w:rsidRPr="00A84F62" w14:paraId="7A24DE08" w14:textId="77777777" w:rsidTr="000C608F">
        <w:trPr>
          <w:trHeight w:val="197"/>
        </w:trPr>
        <w:tc>
          <w:tcPr>
            <w:tcW w:w="1785" w:type="dxa"/>
            <w:tcBorders>
              <w:top w:val="single" w:sz="4" w:space="0" w:color="auto"/>
              <w:left w:val="single" w:sz="4" w:space="0" w:color="auto"/>
              <w:bottom w:val="single" w:sz="4" w:space="0" w:color="auto"/>
              <w:right w:val="single" w:sz="4" w:space="0" w:color="auto"/>
            </w:tcBorders>
            <w:shd w:val="clear" w:color="auto" w:fill="D9D9D9"/>
            <w:hideMark/>
          </w:tcPr>
          <w:p w14:paraId="2FD8ED8B" w14:textId="77777777" w:rsidR="00A84F62" w:rsidRPr="00A84F62" w:rsidRDefault="00A84F62" w:rsidP="00A84F62">
            <w:pPr>
              <w:spacing w:after="0" w:line="240" w:lineRule="auto"/>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Total</w:t>
            </w:r>
          </w:p>
        </w:tc>
        <w:tc>
          <w:tcPr>
            <w:tcW w:w="1583" w:type="dxa"/>
            <w:tcBorders>
              <w:top w:val="single" w:sz="4" w:space="0" w:color="auto"/>
              <w:left w:val="single" w:sz="4" w:space="0" w:color="auto"/>
              <w:bottom w:val="single" w:sz="4" w:space="0" w:color="auto"/>
              <w:right w:val="single" w:sz="4" w:space="0" w:color="auto"/>
            </w:tcBorders>
            <w:shd w:val="clear" w:color="auto" w:fill="D9D9D9"/>
            <w:hideMark/>
          </w:tcPr>
          <w:p w14:paraId="301DB175"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985</w:t>
            </w:r>
          </w:p>
        </w:tc>
        <w:tc>
          <w:tcPr>
            <w:tcW w:w="1583" w:type="dxa"/>
            <w:tcBorders>
              <w:top w:val="single" w:sz="4" w:space="0" w:color="auto"/>
              <w:left w:val="single" w:sz="4" w:space="0" w:color="auto"/>
              <w:bottom w:val="single" w:sz="4" w:space="0" w:color="auto"/>
              <w:right w:val="single" w:sz="4" w:space="0" w:color="auto"/>
            </w:tcBorders>
            <w:shd w:val="clear" w:color="auto" w:fill="D9D9D9"/>
            <w:hideMark/>
          </w:tcPr>
          <w:p w14:paraId="7E2DA5AC"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81%</w:t>
            </w:r>
          </w:p>
        </w:tc>
        <w:tc>
          <w:tcPr>
            <w:tcW w:w="1583" w:type="dxa"/>
            <w:tcBorders>
              <w:top w:val="single" w:sz="4" w:space="0" w:color="auto"/>
              <w:left w:val="single" w:sz="4" w:space="0" w:color="auto"/>
              <w:bottom w:val="single" w:sz="4" w:space="0" w:color="auto"/>
              <w:right w:val="single" w:sz="4" w:space="0" w:color="auto"/>
            </w:tcBorders>
            <w:shd w:val="clear" w:color="auto" w:fill="D9D9D9"/>
            <w:hideMark/>
          </w:tcPr>
          <w:p w14:paraId="3839C553"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234</w:t>
            </w:r>
          </w:p>
        </w:tc>
        <w:tc>
          <w:tcPr>
            <w:tcW w:w="1584" w:type="dxa"/>
            <w:tcBorders>
              <w:top w:val="single" w:sz="4" w:space="0" w:color="auto"/>
              <w:left w:val="single" w:sz="4" w:space="0" w:color="auto"/>
              <w:bottom w:val="single" w:sz="4" w:space="0" w:color="auto"/>
              <w:right w:val="single" w:sz="4" w:space="0" w:color="auto"/>
            </w:tcBorders>
            <w:shd w:val="clear" w:color="auto" w:fill="D9D9D9"/>
            <w:hideMark/>
          </w:tcPr>
          <w:p w14:paraId="1B53D526" w14:textId="77777777" w:rsidR="00A84F62" w:rsidRPr="00A84F62" w:rsidRDefault="00A84F62" w:rsidP="00A84F62">
            <w:pPr>
              <w:spacing w:after="0" w:line="240" w:lineRule="auto"/>
              <w:jc w:val="center"/>
              <w:rPr>
                <w:rFonts w:ascii="Times New Roman" w:eastAsia="Times New Roman" w:hAnsi="Times New Roman" w:cs="Times New Roman"/>
                <w:b/>
                <w:sz w:val="24"/>
                <w:szCs w:val="24"/>
              </w:rPr>
            </w:pPr>
            <w:r w:rsidRPr="00A84F62">
              <w:rPr>
                <w:rFonts w:ascii="Times New Roman" w:eastAsia="Times New Roman" w:hAnsi="Times New Roman" w:cs="Times New Roman"/>
                <w:b/>
                <w:sz w:val="24"/>
                <w:szCs w:val="24"/>
              </w:rPr>
              <w:t>19%</w:t>
            </w:r>
          </w:p>
        </w:tc>
      </w:tr>
    </w:tbl>
    <w:p w14:paraId="7366C0D4" w14:textId="77777777" w:rsidR="00A84F62" w:rsidRPr="00A84F62" w:rsidRDefault="00A84F62" w:rsidP="00A84F62">
      <w:pPr>
        <w:spacing w:after="0" w:line="240" w:lineRule="auto"/>
        <w:rPr>
          <w:rFonts w:ascii="Times New Roman" w:eastAsia="Times New Roman" w:hAnsi="Times New Roman" w:cs="Times New Roman"/>
          <w:i/>
          <w:color w:val="FF0000"/>
          <w:sz w:val="24"/>
          <w:szCs w:val="24"/>
          <w:u w:val="single"/>
        </w:rPr>
      </w:pPr>
    </w:p>
    <w:p w14:paraId="54039B77" w14:textId="7C95B284" w:rsidR="000973F4" w:rsidRPr="00124BCD" w:rsidRDefault="00A84F62" w:rsidP="00124BCD">
      <w:pPr>
        <w:spacing w:after="0" w:line="240" w:lineRule="auto"/>
        <w:jc w:val="center"/>
        <w:rPr>
          <w:rFonts w:ascii="Times New Roman" w:eastAsia="Times New Roman" w:hAnsi="Times New Roman" w:cs="Times New Roman"/>
          <w:noProof/>
          <w:sz w:val="20"/>
          <w:szCs w:val="20"/>
        </w:rPr>
      </w:pPr>
      <w:r w:rsidRPr="00A84F62">
        <w:rPr>
          <w:rFonts w:ascii="Times New Roman" w:eastAsia="Times New Roman" w:hAnsi="Times New Roman" w:cs="Times New Roman"/>
          <w:noProof/>
          <w:sz w:val="20"/>
          <w:szCs w:val="20"/>
        </w:rPr>
        <w:object w:dxaOrig="6212" w:dyaOrig="3639" w14:anchorId="35E763F8">
          <v:shape id="_x0000_i1027" type="#_x0000_t75" style="width:310.5pt;height:182.25pt;visibility:visible" o:ole="">
            <v:imagedata r:id="rId21" o:title=""/>
            <o:lock v:ext="edit" aspectratio="f"/>
          </v:shape>
          <o:OLEObject Type="Embed" ProgID="Excel.Sheet.8" ShapeID="_x0000_i1027" DrawAspect="Content" ObjectID="_1793528116" r:id="rId22">
            <o:FieldCodes>\s</o:FieldCodes>
          </o:OLEObject>
        </w:object>
      </w:r>
    </w:p>
    <w:p w14:paraId="29701573" w14:textId="77777777" w:rsidR="000973F4" w:rsidRPr="000973F4" w:rsidRDefault="000973F4" w:rsidP="000973F4">
      <w:pPr>
        <w:spacing w:after="0" w:line="240" w:lineRule="auto"/>
        <w:rPr>
          <w:rFonts w:ascii="Times New Roman" w:eastAsia="Times New Roman" w:hAnsi="Times New Roman" w:cs="Times New Roman"/>
          <w:b/>
          <w:sz w:val="24"/>
          <w:szCs w:val="24"/>
          <w:u w:val="single"/>
        </w:rPr>
      </w:pPr>
    </w:p>
    <w:p w14:paraId="4BF3A1DC" w14:textId="77777777" w:rsidR="000973F4" w:rsidRPr="000973F4" w:rsidRDefault="000973F4" w:rsidP="000973F4">
      <w:pPr>
        <w:spacing w:after="0" w:line="240" w:lineRule="auto"/>
        <w:rPr>
          <w:rFonts w:ascii="Times New Roman" w:eastAsia="Times New Roman" w:hAnsi="Times New Roman" w:cs="Times New Roman"/>
          <w:b/>
          <w:sz w:val="24"/>
          <w:szCs w:val="24"/>
          <w:u w:val="single"/>
        </w:rPr>
      </w:pPr>
      <w:r w:rsidRPr="000973F4">
        <w:rPr>
          <w:rFonts w:ascii="Times New Roman" w:eastAsia="Times New Roman" w:hAnsi="Times New Roman" w:cs="Times New Roman"/>
          <w:b/>
          <w:sz w:val="24"/>
          <w:szCs w:val="24"/>
          <w:u w:val="single"/>
        </w:rPr>
        <w:t>Household Income</w:t>
      </w:r>
    </w:p>
    <w:p w14:paraId="5C9560E4" w14:textId="77777777" w:rsidR="000973F4" w:rsidRPr="000973F4" w:rsidRDefault="000973F4" w:rsidP="000973F4">
      <w:pPr>
        <w:spacing w:after="0" w:line="240" w:lineRule="auto"/>
        <w:rPr>
          <w:rFonts w:ascii="Times New Roman" w:eastAsia="Times New Roman" w:hAnsi="Times New Roman" w:cs="Times New Roman"/>
          <w:i/>
          <w:sz w:val="24"/>
          <w:szCs w:val="24"/>
        </w:rPr>
      </w:pPr>
    </w:p>
    <w:p w14:paraId="204B951D"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b/>
          <w:sz w:val="24"/>
          <w:szCs w:val="24"/>
        </w:rPr>
        <w:t>Total Agency</w:t>
      </w:r>
      <w:r w:rsidRPr="00B21FB8">
        <w:rPr>
          <w:rFonts w:ascii="Times New Roman" w:eastAsia="Times New Roman" w:hAnsi="Times New Roman" w:cs="Times New Roman"/>
          <w:b/>
          <w:sz w:val="24"/>
          <w:szCs w:val="24"/>
        </w:rPr>
        <w:tab/>
      </w:r>
      <w:r w:rsidRPr="00B21FB8">
        <w:rPr>
          <w:rFonts w:ascii="Times New Roman" w:eastAsia="Times New Roman" w:hAnsi="Times New Roman" w:cs="Times New Roman"/>
          <w:b/>
          <w:sz w:val="24"/>
          <w:szCs w:val="24"/>
        </w:rPr>
        <w:tab/>
      </w:r>
      <w:r w:rsidRPr="00B21FB8">
        <w:rPr>
          <w:rFonts w:ascii="Times New Roman" w:eastAsia="Times New Roman" w:hAnsi="Times New Roman" w:cs="Times New Roman"/>
          <w:b/>
          <w:sz w:val="24"/>
          <w:szCs w:val="24"/>
        </w:rPr>
        <w:tab/>
        <w:t xml:space="preserve">     Work Center/Academy</w:t>
      </w:r>
      <w:r w:rsidRPr="00B21FB8">
        <w:rPr>
          <w:rFonts w:ascii="Times New Roman" w:eastAsia="Times New Roman" w:hAnsi="Times New Roman" w:cs="Times New Roman"/>
          <w:b/>
          <w:sz w:val="24"/>
          <w:szCs w:val="24"/>
        </w:rPr>
        <w:tab/>
      </w:r>
      <w:r w:rsidRPr="00B21FB8">
        <w:rPr>
          <w:rFonts w:ascii="Times New Roman" w:eastAsia="Times New Roman" w:hAnsi="Times New Roman" w:cs="Times New Roman"/>
          <w:b/>
          <w:sz w:val="24"/>
          <w:szCs w:val="24"/>
        </w:rPr>
        <w:tab/>
        <w:t>Employment</w:t>
      </w:r>
      <w:r w:rsidRPr="00B21FB8">
        <w:rPr>
          <w:rFonts w:ascii="Times New Roman" w:eastAsia="Times New Roman" w:hAnsi="Times New Roman" w:cs="Times New Roman"/>
          <w:b/>
          <w:sz w:val="24"/>
          <w:szCs w:val="24"/>
        </w:rPr>
        <w:tab/>
      </w:r>
    </w:p>
    <w:p w14:paraId="0EA42CB7"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   83%</w:t>
      </w:r>
      <w:r w:rsidRPr="00B21FB8">
        <w:rPr>
          <w:rFonts w:ascii="Times New Roman" w:eastAsia="Times New Roman" w:hAnsi="Times New Roman" w:cs="Times New Roman"/>
          <w:sz w:val="24"/>
          <w:szCs w:val="24"/>
        </w:rPr>
        <w:tab/>
        <w:t xml:space="preserve">   Under $24,300</w:t>
      </w:r>
      <w:r w:rsidRPr="00B21FB8">
        <w:rPr>
          <w:rFonts w:ascii="Times New Roman" w:eastAsia="Times New Roman" w:hAnsi="Times New Roman" w:cs="Times New Roman"/>
          <w:sz w:val="24"/>
          <w:szCs w:val="24"/>
        </w:rPr>
        <w:tab/>
        <w:t xml:space="preserve">        58%     Under $24,300</w:t>
      </w:r>
      <w:r w:rsidRPr="00B21FB8">
        <w:rPr>
          <w:rFonts w:ascii="Times New Roman" w:eastAsia="Times New Roman" w:hAnsi="Times New Roman" w:cs="Times New Roman"/>
          <w:sz w:val="24"/>
          <w:szCs w:val="24"/>
        </w:rPr>
        <w:tab/>
        <w:t xml:space="preserve">   </w:t>
      </w:r>
      <w:r w:rsidRPr="00B21FB8">
        <w:rPr>
          <w:rFonts w:ascii="Times New Roman" w:eastAsia="Times New Roman" w:hAnsi="Times New Roman" w:cs="Times New Roman"/>
          <w:sz w:val="24"/>
          <w:szCs w:val="24"/>
        </w:rPr>
        <w:tab/>
        <w:t xml:space="preserve">   86%</w:t>
      </w:r>
      <w:r w:rsidRPr="00B21FB8">
        <w:rPr>
          <w:rFonts w:ascii="Times New Roman" w:eastAsia="Times New Roman" w:hAnsi="Times New Roman" w:cs="Times New Roman"/>
          <w:sz w:val="24"/>
          <w:szCs w:val="24"/>
        </w:rPr>
        <w:tab/>
        <w:t xml:space="preserve">   Under $24,300</w:t>
      </w:r>
    </w:p>
    <w:p w14:paraId="4B541E47"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     8%</w:t>
      </w:r>
      <w:r w:rsidRPr="00B21FB8">
        <w:rPr>
          <w:rFonts w:ascii="Times New Roman" w:eastAsia="Times New Roman" w:hAnsi="Times New Roman" w:cs="Times New Roman"/>
          <w:sz w:val="24"/>
          <w:szCs w:val="24"/>
        </w:rPr>
        <w:tab/>
        <w:t xml:space="preserve">   $24,300 – $35,850</w:t>
      </w:r>
      <w:r w:rsidRPr="00B21FB8">
        <w:rPr>
          <w:rFonts w:ascii="Times New Roman" w:eastAsia="Times New Roman" w:hAnsi="Times New Roman" w:cs="Times New Roman"/>
          <w:sz w:val="24"/>
          <w:szCs w:val="24"/>
        </w:rPr>
        <w:tab/>
        <w:t xml:space="preserve">        19%     $24,300 – $35,850</w:t>
      </w:r>
      <w:r w:rsidRPr="00B21FB8">
        <w:rPr>
          <w:rFonts w:ascii="Times New Roman" w:eastAsia="Times New Roman" w:hAnsi="Times New Roman" w:cs="Times New Roman"/>
          <w:sz w:val="24"/>
          <w:szCs w:val="24"/>
        </w:rPr>
        <w:tab/>
        <w:t xml:space="preserve">     6%</w:t>
      </w:r>
      <w:r w:rsidRPr="00B21FB8">
        <w:rPr>
          <w:rFonts w:ascii="Times New Roman" w:eastAsia="Times New Roman" w:hAnsi="Times New Roman" w:cs="Times New Roman"/>
          <w:sz w:val="24"/>
          <w:szCs w:val="24"/>
        </w:rPr>
        <w:tab/>
        <w:t xml:space="preserve">   $24,300 – $35,850</w:t>
      </w:r>
    </w:p>
    <w:p w14:paraId="751A73AA"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     5%</w:t>
      </w:r>
      <w:r w:rsidRPr="00B21FB8">
        <w:rPr>
          <w:rFonts w:ascii="Times New Roman" w:eastAsia="Times New Roman" w:hAnsi="Times New Roman" w:cs="Times New Roman"/>
          <w:sz w:val="24"/>
          <w:szCs w:val="24"/>
        </w:rPr>
        <w:tab/>
        <w:t xml:space="preserve">   $35,851 - $57,350</w:t>
      </w:r>
      <w:r w:rsidRPr="00B21FB8">
        <w:rPr>
          <w:rFonts w:ascii="Times New Roman" w:eastAsia="Times New Roman" w:hAnsi="Times New Roman" w:cs="Times New Roman"/>
          <w:sz w:val="24"/>
          <w:szCs w:val="24"/>
        </w:rPr>
        <w:tab/>
        <w:t xml:space="preserve">        12%     $35,851 - $57,350</w:t>
      </w:r>
      <w:r w:rsidRPr="00B21FB8">
        <w:rPr>
          <w:rFonts w:ascii="Times New Roman" w:eastAsia="Times New Roman" w:hAnsi="Times New Roman" w:cs="Times New Roman"/>
          <w:sz w:val="24"/>
          <w:szCs w:val="24"/>
        </w:rPr>
        <w:tab/>
        <w:t xml:space="preserve">     4%</w:t>
      </w:r>
      <w:r w:rsidRPr="00B21FB8">
        <w:rPr>
          <w:rFonts w:ascii="Times New Roman" w:eastAsia="Times New Roman" w:hAnsi="Times New Roman" w:cs="Times New Roman"/>
          <w:sz w:val="24"/>
          <w:szCs w:val="24"/>
        </w:rPr>
        <w:tab/>
        <w:t xml:space="preserve">   $35,851 - $57,350</w:t>
      </w:r>
    </w:p>
    <w:p w14:paraId="12D433DA"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     4%</w:t>
      </w:r>
      <w:r w:rsidRPr="00B21FB8">
        <w:rPr>
          <w:rFonts w:ascii="Times New Roman" w:eastAsia="Times New Roman" w:hAnsi="Times New Roman" w:cs="Times New Roman"/>
          <w:sz w:val="24"/>
          <w:szCs w:val="24"/>
        </w:rPr>
        <w:tab/>
        <w:t xml:space="preserve">   Over $57,350</w:t>
      </w:r>
      <w:r w:rsidRPr="00B21FB8">
        <w:rPr>
          <w:rFonts w:ascii="Times New Roman" w:eastAsia="Times New Roman" w:hAnsi="Times New Roman" w:cs="Times New Roman"/>
          <w:sz w:val="24"/>
          <w:szCs w:val="24"/>
        </w:rPr>
        <w:tab/>
        <w:t xml:space="preserve">        11%     Over $57,350</w:t>
      </w:r>
      <w:r w:rsidRPr="00B21FB8">
        <w:rPr>
          <w:rFonts w:ascii="Times New Roman" w:eastAsia="Times New Roman" w:hAnsi="Times New Roman" w:cs="Times New Roman"/>
          <w:sz w:val="24"/>
          <w:szCs w:val="24"/>
        </w:rPr>
        <w:tab/>
        <w:t xml:space="preserve">     </w:t>
      </w:r>
      <w:r w:rsidRPr="00B21FB8">
        <w:rPr>
          <w:rFonts w:ascii="Times New Roman" w:eastAsia="Times New Roman" w:hAnsi="Times New Roman" w:cs="Times New Roman"/>
          <w:sz w:val="24"/>
          <w:szCs w:val="24"/>
        </w:rPr>
        <w:tab/>
        <w:t xml:space="preserve">     4%</w:t>
      </w:r>
      <w:r w:rsidRPr="00B21FB8">
        <w:rPr>
          <w:rFonts w:ascii="Times New Roman" w:eastAsia="Times New Roman" w:hAnsi="Times New Roman" w:cs="Times New Roman"/>
          <w:sz w:val="24"/>
          <w:szCs w:val="24"/>
        </w:rPr>
        <w:tab/>
        <w:t xml:space="preserve">   Over $57,350</w:t>
      </w:r>
    </w:p>
    <w:p w14:paraId="71D5E5AB" w14:textId="77777777" w:rsidR="00B21FB8" w:rsidRPr="00B21FB8" w:rsidRDefault="00B21FB8" w:rsidP="00B21FB8">
      <w:pPr>
        <w:spacing w:after="0" w:line="240" w:lineRule="auto"/>
        <w:rPr>
          <w:rFonts w:ascii="Times New Roman" w:eastAsia="Times New Roman" w:hAnsi="Times New Roman" w:cs="Times New Roman"/>
          <w:color w:val="FF0000"/>
          <w:sz w:val="24"/>
          <w:szCs w:val="24"/>
        </w:rPr>
      </w:pPr>
    </w:p>
    <w:p w14:paraId="2C4E6057" w14:textId="77777777" w:rsidR="000973F4" w:rsidRPr="000973F4" w:rsidRDefault="000973F4" w:rsidP="000973F4">
      <w:pPr>
        <w:spacing w:after="0" w:line="240" w:lineRule="auto"/>
        <w:rPr>
          <w:rFonts w:ascii="Times New Roman" w:eastAsia="Times New Roman" w:hAnsi="Times New Roman" w:cs="Times New Roman"/>
          <w:b/>
          <w:sz w:val="24"/>
          <w:szCs w:val="24"/>
          <w:u w:val="single"/>
        </w:rPr>
      </w:pPr>
      <w:r w:rsidRPr="000973F4">
        <w:rPr>
          <w:rFonts w:ascii="Times New Roman" w:eastAsia="Times New Roman" w:hAnsi="Times New Roman" w:cs="Times New Roman"/>
          <w:b/>
          <w:sz w:val="24"/>
          <w:szCs w:val="24"/>
          <w:u w:val="single"/>
        </w:rPr>
        <w:t>Counties</w:t>
      </w:r>
    </w:p>
    <w:p w14:paraId="755F17B5" w14:textId="77777777" w:rsidR="00B21FB8" w:rsidRPr="00B21FB8" w:rsidRDefault="00B21FB8" w:rsidP="00B21FB8">
      <w:pPr>
        <w:spacing w:after="0" w:line="240" w:lineRule="auto"/>
        <w:rPr>
          <w:rFonts w:ascii="Times New Roman" w:eastAsia="Times New Roman" w:hAnsi="Times New Roman" w:cs="Times New Roman"/>
          <w:b/>
          <w:sz w:val="16"/>
          <w:szCs w:val="16"/>
          <w:u w:val="single"/>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6"/>
        <w:gridCol w:w="857"/>
        <w:gridCol w:w="843"/>
        <w:gridCol w:w="1043"/>
        <w:gridCol w:w="963"/>
        <w:gridCol w:w="670"/>
        <w:gridCol w:w="1190"/>
        <w:gridCol w:w="1163"/>
        <w:gridCol w:w="1243"/>
      </w:tblGrid>
      <w:tr w:rsidR="00B21FB8" w:rsidRPr="00B21FB8" w14:paraId="39101DF1" w14:textId="77777777" w:rsidTr="000C608F">
        <w:tc>
          <w:tcPr>
            <w:tcW w:w="1536" w:type="dxa"/>
            <w:tcBorders>
              <w:top w:val="single" w:sz="4" w:space="0" w:color="auto"/>
              <w:left w:val="single" w:sz="4" w:space="0" w:color="auto"/>
              <w:bottom w:val="single" w:sz="4" w:space="0" w:color="auto"/>
              <w:right w:val="single" w:sz="4" w:space="0" w:color="auto"/>
            </w:tcBorders>
            <w:shd w:val="clear" w:color="auto" w:fill="auto"/>
            <w:hideMark/>
          </w:tcPr>
          <w:p w14:paraId="5C1D709D" w14:textId="77777777" w:rsidR="00B21FB8" w:rsidRPr="00B21FB8" w:rsidRDefault="00B21FB8" w:rsidP="00B21FB8">
            <w:pPr>
              <w:spacing w:after="0" w:line="240" w:lineRule="auto"/>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Program</w:t>
            </w:r>
          </w:p>
        </w:tc>
        <w:tc>
          <w:tcPr>
            <w:tcW w:w="857" w:type="dxa"/>
            <w:tcBorders>
              <w:top w:val="single" w:sz="4" w:space="0" w:color="auto"/>
              <w:left w:val="single" w:sz="4" w:space="0" w:color="auto"/>
              <w:bottom w:val="single" w:sz="4" w:space="0" w:color="auto"/>
              <w:right w:val="single" w:sz="4" w:space="0" w:color="auto"/>
            </w:tcBorders>
            <w:shd w:val="clear" w:color="auto" w:fill="auto"/>
            <w:hideMark/>
          </w:tcPr>
          <w:p w14:paraId="70762C98"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Dallas</w:t>
            </w:r>
          </w:p>
        </w:tc>
        <w:tc>
          <w:tcPr>
            <w:tcW w:w="843" w:type="dxa"/>
            <w:tcBorders>
              <w:top w:val="single" w:sz="4" w:space="0" w:color="auto"/>
              <w:left w:val="single" w:sz="4" w:space="0" w:color="auto"/>
              <w:bottom w:val="single" w:sz="4" w:space="0" w:color="auto"/>
              <w:right w:val="single" w:sz="4" w:space="0" w:color="auto"/>
            </w:tcBorders>
            <w:shd w:val="clear" w:color="auto" w:fill="auto"/>
            <w:hideMark/>
          </w:tcPr>
          <w:p w14:paraId="0099C333"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Collin</w:t>
            </w:r>
          </w:p>
        </w:tc>
        <w:tc>
          <w:tcPr>
            <w:tcW w:w="1043" w:type="dxa"/>
            <w:tcBorders>
              <w:top w:val="single" w:sz="4" w:space="0" w:color="auto"/>
              <w:left w:val="single" w:sz="4" w:space="0" w:color="auto"/>
              <w:bottom w:val="single" w:sz="4" w:space="0" w:color="auto"/>
              <w:right w:val="single" w:sz="4" w:space="0" w:color="auto"/>
            </w:tcBorders>
            <w:shd w:val="clear" w:color="auto" w:fill="auto"/>
            <w:hideMark/>
          </w:tcPr>
          <w:p w14:paraId="25E2384C"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Tarrant</w:t>
            </w:r>
          </w:p>
        </w:tc>
        <w:tc>
          <w:tcPr>
            <w:tcW w:w="963" w:type="dxa"/>
            <w:tcBorders>
              <w:top w:val="single" w:sz="4" w:space="0" w:color="auto"/>
              <w:left w:val="single" w:sz="4" w:space="0" w:color="auto"/>
              <w:bottom w:val="single" w:sz="4" w:space="0" w:color="auto"/>
              <w:right w:val="single" w:sz="4" w:space="0" w:color="auto"/>
            </w:tcBorders>
            <w:shd w:val="clear" w:color="auto" w:fill="auto"/>
            <w:hideMark/>
          </w:tcPr>
          <w:p w14:paraId="72967AFF"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Denton</w:t>
            </w:r>
          </w:p>
        </w:tc>
        <w:tc>
          <w:tcPr>
            <w:tcW w:w="670" w:type="dxa"/>
            <w:tcBorders>
              <w:top w:val="single" w:sz="4" w:space="0" w:color="auto"/>
              <w:left w:val="single" w:sz="4" w:space="0" w:color="auto"/>
              <w:bottom w:val="single" w:sz="4" w:space="0" w:color="auto"/>
              <w:right w:val="single" w:sz="4" w:space="0" w:color="auto"/>
            </w:tcBorders>
            <w:shd w:val="clear" w:color="auto" w:fill="auto"/>
            <w:hideMark/>
          </w:tcPr>
          <w:p w14:paraId="11F9879B"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Ellis</w:t>
            </w:r>
          </w:p>
        </w:tc>
        <w:tc>
          <w:tcPr>
            <w:tcW w:w="1190" w:type="dxa"/>
            <w:tcBorders>
              <w:top w:val="single" w:sz="4" w:space="0" w:color="auto"/>
              <w:left w:val="single" w:sz="4" w:space="0" w:color="auto"/>
              <w:bottom w:val="single" w:sz="4" w:space="0" w:color="auto"/>
              <w:right w:val="single" w:sz="4" w:space="0" w:color="auto"/>
            </w:tcBorders>
          </w:tcPr>
          <w:p w14:paraId="2CD40406"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Kaufman</w:t>
            </w:r>
          </w:p>
        </w:tc>
        <w:tc>
          <w:tcPr>
            <w:tcW w:w="1163" w:type="dxa"/>
            <w:tcBorders>
              <w:top w:val="single" w:sz="4" w:space="0" w:color="auto"/>
              <w:left w:val="single" w:sz="4" w:space="0" w:color="auto"/>
              <w:bottom w:val="single" w:sz="4" w:space="0" w:color="auto"/>
              <w:right w:val="single" w:sz="4" w:space="0" w:color="auto"/>
            </w:tcBorders>
          </w:tcPr>
          <w:p w14:paraId="5CAB354B"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Rockwell</w:t>
            </w:r>
          </w:p>
        </w:tc>
        <w:tc>
          <w:tcPr>
            <w:tcW w:w="1243" w:type="dxa"/>
            <w:tcBorders>
              <w:top w:val="single" w:sz="4" w:space="0" w:color="auto"/>
              <w:left w:val="single" w:sz="4" w:space="0" w:color="auto"/>
              <w:bottom w:val="single" w:sz="4" w:space="0" w:color="auto"/>
              <w:right w:val="single" w:sz="4" w:space="0" w:color="auto"/>
            </w:tcBorders>
          </w:tcPr>
          <w:p w14:paraId="2F28534B"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Houston/ Galveston</w:t>
            </w:r>
          </w:p>
        </w:tc>
      </w:tr>
      <w:tr w:rsidR="00B21FB8" w:rsidRPr="00B21FB8" w14:paraId="66507E67" w14:textId="77777777" w:rsidTr="000C608F">
        <w:tc>
          <w:tcPr>
            <w:tcW w:w="1536" w:type="dxa"/>
            <w:tcBorders>
              <w:top w:val="single" w:sz="4" w:space="0" w:color="auto"/>
              <w:left w:val="single" w:sz="4" w:space="0" w:color="auto"/>
              <w:bottom w:val="single" w:sz="4" w:space="0" w:color="auto"/>
              <w:right w:val="single" w:sz="4" w:space="0" w:color="auto"/>
            </w:tcBorders>
            <w:shd w:val="clear" w:color="auto" w:fill="auto"/>
          </w:tcPr>
          <w:p w14:paraId="3A597B25" w14:textId="77777777" w:rsidR="00B21FB8" w:rsidRPr="00B21FB8" w:rsidRDefault="00B21FB8" w:rsidP="00B21FB8">
            <w:pPr>
              <w:spacing w:after="0" w:line="240" w:lineRule="auto"/>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Work Center</w:t>
            </w:r>
          </w:p>
        </w:tc>
        <w:tc>
          <w:tcPr>
            <w:tcW w:w="857" w:type="dxa"/>
            <w:tcBorders>
              <w:top w:val="single" w:sz="4" w:space="0" w:color="auto"/>
              <w:left w:val="single" w:sz="4" w:space="0" w:color="auto"/>
              <w:bottom w:val="single" w:sz="4" w:space="0" w:color="auto"/>
              <w:right w:val="single" w:sz="4" w:space="0" w:color="auto"/>
            </w:tcBorders>
            <w:shd w:val="clear" w:color="auto" w:fill="auto"/>
          </w:tcPr>
          <w:p w14:paraId="15D6170E"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96%</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513F3B0B"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w:t>
            </w:r>
          </w:p>
        </w:tc>
        <w:tc>
          <w:tcPr>
            <w:tcW w:w="1043" w:type="dxa"/>
            <w:tcBorders>
              <w:top w:val="single" w:sz="4" w:space="0" w:color="auto"/>
              <w:left w:val="single" w:sz="4" w:space="0" w:color="auto"/>
              <w:bottom w:val="single" w:sz="4" w:space="0" w:color="auto"/>
              <w:right w:val="single" w:sz="4" w:space="0" w:color="auto"/>
            </w:tcBorders>
            <w:shd w:val="clear" w:color="auto" w:fill="auto"/>
          </w:tcPr>
          <w:p w14:paraId="01C8EF5D"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0%</w:t>
            </w:r>
          </w:p>
        </w:tc>
        <w:tc>
          <w:tcPr>
            <w:tcW w:w="963" w:type="dxa"/>
            <w:tcBorders>
              <w:top w:val="single" w:sz="4" w:space="0" w:color="auto"/>
              <w:left w:val="single" w:sz="4" w:space="0" w:color="auto"/>
              <w:bottom w:val="single" w:sz="4" w:space="0" w:color="auto"/>
              <w:right w:val="single" w:sz="4" w:space="0" w:color="auto"/>
            </w:tcBorders>
            <w:shd w:val="clear" w:color="auto" w:fill="auto"/>
          </w:tcPr>
          <w:p w14:paraId="14937883"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0%</w:t>
            </w:r>
          </w:p>
        </w:tc>
        <w:tc>
          <w:tcPr>
            <w:tcW w:w="670" w:type="dxa"/>
            <w:tcBorders>
              <w:top w:val="single" w:sz="4" w:space="0" w:color="auto"/>
              <w:left w:val="single" w:sz="4" w:space="0" w:color="auto"/>
              <w:bottom w:val="single" w:sz="4" w:space="0" w:color="auto"/>
              <w:right w:val="single" w:sz="4" w:space="0" w:color="auto"/>
            </w:tcBorders>
            <w:shd w:val="clear" w:color="auto" w:fill="auto"/>
          </w:tcPr>
          <w:p w14:paraId="7882F622"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2%</w:t>
            </w:r>
          </w:p>
        </w:tc>
        <w:tc>
          <w:tcPr>
            <w:tcW w:w="1190" w:type="dxa"/>
            <w:tcBorders>
              <w:top w:val="single" w:sz="4" w:space="0" w:color="auto"/>
              <w:left w:val="single" w:sz="4" w:space="0" w:color="auto"/>
              <w:bottom w:val="single" w:sz="4" w:space="0" w:color="auto"/>
              <w:right w:val="single" w:sz="4" w:space="0" w:color="auto"/>
            </w:tcBorders>
          </w:tcPr>
          <w:p w14:paraId="53295E34"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w:t>
            </w:r>
          </w:p>
        </w:tc>
        <w:tc>
          <w:tcPr>
            <w:tcW w:w="1163" w:type="dxa"/>
            <w:tcBorders>
              <w:top w:val="single" w:sz="4" w:space="0" w:color="auto"/>
              <w:left w:val="single" w:sz="4" w:space="0" w:color="auto"/>
              <w:bottom w:val="single" w:sz="4" w:space="0" w:color="auto"/>
              <w:right w:val="single" w:sz="4" w:space="0" w:color="auto"/>
            </w:tcBorders>
            <w:shd w:val="clear" w:color="auto" w:fill="auto"/>
          </w:tcPr>
          <w:p w14:paraId="750FC170"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0%</w:t>
            </w:r>
          </w:p>
        </w:tc>
        <w:tc>
          <w:tcPr>
            <w:tcW w:w="1243" w:type="dxa"/>
            <w:tcBorders>
              <w:top w:val="single" w:sz="4" w:space="0" w:color="auto"/>
              <w:left w:val="single" w:sz="4" w:space="0" w:color="auto"/>
              <w:bottom w:val="single" w:sz="4" w:space="0" w:color="auto"/>
              <w:right w:val="single" w:sz="4" w:space="0" w:color="auto"/>
            </w:tcBorders>
          </w:tcPr>
          <w:p w14:paraId="787CC9A4"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0%</w:t>
            </w:r>
          </w:p>
        </w:tc>
      </w:tr>
      <w:tr w:rsidR="00B21FB8" w:rsidRPr="00B21FB8" w14:paraId="04343A52" w14:textId="77777777" w:rsidTr="000C608F">
        <w:tc>
          <w:tcPr>
            <w:tcW w:w="1536" w:type="dxa"/>
            <w:tcBorders>
              <w:top w:val="single" w:sz="4" w:space="0" w:color="auto"/>
              <w:left w:val="single" w:sz="4" w:space="0" w:color="auto"/>
              <w:bottom w:val="single" w:sz="4" w:space="0" w:color="auto"/>
              <w:right w:val="single" w:sz="4" w:space="0" w:color="auto"/>
            </w:tcBorders>
            <w:shd w:val="clear" w:color="auto" w:fill="auto"/>
          </w:tcPr>
          <w:p w14:paraId="390E2FED" w14:textId="77777777" w:rsidR="00B21FB8" w:rsidRPr="00B21FB8" w:rsidRDefault="00B21FB8" w:rsidP="00B21FB8">
            <w:pPr>
              <w:spacing w:after="0" w:line="240" w:lineRule="auto"/>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Employment</w:t>
            </w:r>
          </w:p>
        </w:tc>
        <w:tc>
          <w:tcPr>
            <w:tcW w:w="857" w:type="dxa"/>
            <w:tcBorders>
              <w:top w:val="single" w:sz="4" w:space="0" w:color="auto"/>
              <w:left w:val="single" w:sz="4" w:space="0" w:color="auto"/>
              <w:bottom w:val="single" w:sz="4" w:space="0" w:color="auto"/>
              <w:right w:val="single" w:sz="4" w:space="0" w:color="auto"/>
            </w:tcBorders>
            <w:shd w:val="clear" w:color="auto" w:fill="auto"/>
          </w:tcPr>
          <w:p w14:paraId="70517042"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71%</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7F4C9A05"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4%</w:t>
            </w:r>
          </w:p>
        </w:tc>
        <w:tc>
          <w:tcPr>
            <w:tcW w:w="1043" w:type="dxa"/>
            <w:tcBorders>
              <w:top w:val="single" w:sz="4" w:space="0" w:color="auto"/>
              <w:left w:val="single" w:sz="4" w:space="0" w:color="auto"/>
              <w:bottom w:val="single" w:sz="4" w:space="0" w:color="auto"/>
              <w:right w:val="single" w:sz="4" w:space="0" w:color="auto"/>
            </w:tcBorders>
            <w:shd w:val="clear" w:color="auto" w:fill="auto"/>
          </w:tcPr>
          <w:p w14:paraId="38BDB05F"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18%</w:t>
            </w:r>
          </w:p>
        </w:tc>
        <w:tc>
          <w:tcPr>
            <w:tcW w:w="963" w:type="dxa"/>
            <w:tcBorders>
              <w:top w:val="single" w:sz="4" w:space="0" w:color="auto"/>
              <w:left w:val="single" w:sz="4" w:space="0" w:color="auto"/>
              <w:bottom w:val="single" w:sz="4" w:space="0" w:color="auto"/>
              <w:right w:val="single" w:sz="4" w:space="0" w:color="auto"/>
            </w:tcBorders>
            <w:shd w:val="clear" w:color="auto" w:fill="auto"/>
          </w:tcPr>
          <w:p w14:paraId="6023FE68"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2%</w:t>
            </w:r>
          </w:p>
        </w:tc>
        <w:tc>
          <w:tcPr>
            <w:tcW w:w="670" w:type="dxa"/>
            <w:tcBorders>
              <w:top w:val="single" w:sz="4" w:space="0" w:color="auto"/>
              <w:left w:val="single" w:sz="4" w:space="0" w:color="auto"/>
              <w:bottom w:val="single" w:sz="4" w:space="0" w:color="auto"/>
              <w:right w:val="single" w:sz="4" w:space="0" w:color="auto"/>
            </w:tcBorders>
            <w:shd w:val="clear" w:color="auto" w:fill="auto"/>
          </w:tcPr>
          <w:p w14:paraId="5FE3CA13"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w:t>
            </w:r>
          </w:p>
        </w:tc>
        <w:tc>
          <w:tcPr>
            <w:tcW w:w="1190" w:type="dxa"/>
            <w:tcBorders>
              <w:top w:val="single" w:sz="4" w:space="0" w:color="auto"/>
              <w:left w:val="single" w:sz="4" w:space="0" w:color="auto"/>
              <w:bottom w:val="single" w:sz="4" w:space="0" w:color="auto"/>
              <w:right w:val="single" w:sz="4" w:space="0" w:color="auto"/>
            </w:tcBorders>
          </w:tcPr>
          <w:p w14:paraId="40CC2321"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w:t>
            </w:r>
          </w:p>
        </w:tc>
        <w:tc>
          <w:tcPr>
            <w:tcW w:w="1163" w:type="dxa"/>
            <w:tcBorders>
              <w:top w:val="single" w:sz="4" w:space="0" w:color="auto"/>
              <w:left w:val="single" w:sz="4" w:space="0" w:color="auto"/>
              <w:bottom w:val="single" w:sz="4" w:space="0" w:color="auto"/>
              <w:right w:val="single" w:sz="4" w:space="0" w:color="auto"/>
            </w:tcBorders>
            <w:shd w:val="clear" w:color="auto" w:fill="auto"/>
          </w:tcPr>
          <w:p w14:paraId="726C75DD"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2%</w:t>
            </w:r>
          </w:p>
        </w:tc>
        <w:tc>
          <w:tcPr>
            <w:tcW w:w="1243" w:type="dxa"/>
            <w:tcBorders>
              <w:top w:val="single" w:sz="4" w:space="0" w:color="auto"/>
              <w:left w:val="single" w:sz="4" w:space="0" w:color="auto"/>
              <w:bottom w:val="single" w:sz="4" w:space="0" w:color="auto"/>
              <w:right w:val="single" w:sz="4" w:space="0" w:color="auto"/>
            </w:tcBorders>
          </w:tcPr>
          <w:p w14:paraId="45F28710"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w:t>
            </w:r>
          </w:p>
        </w:tc>
      </w:tr>
      <w:tr w:rsidR="00B21FB8" w:rsidRPr="00B21FB8" w14:paraId="0B6382DE" w14:textId="77777777" w:rsidTr="000C608F">
        <w:tc>
          <w:tcPr>
            <w:tcW w:w="1536" w:type="dxa"/>
            <w:tcBorders>
              <w:top w:val="single" w:sz="4" w:space="0" w:color="auto"/>
              <w:left w:val="single" w:sz="4" w:space="0" w:color="auto"/>
              <w:bottom w:val="single" w:sz="4" w:space="0" w:color="auto"/>
              <w:right w:val="single" w:sz="4" w:space="0" w:color="auto"/>
            </w:tcBorders>
            <w:shd w:val="clear" w:color="auto" w:fill="D9D9D9"/>
            <w:hideMark/>
          </w:tcPr>
          <w:p w14:paraId="62AE1688" w14:textId="77777777" w:rsidR="00B21FB8" w:rsidRPr="00B21FB8" w:rsidRDefault="00B21FB8" w:rsidP="00B21FB8">
            <w:pPr>
              <w:spacing w:after="0" w:line="240" w:lineRule="auto"/>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Agency-Wide</w:t>
            </w:r>
          </w:p>
        </w:tc>
        <w:tc>
          <w:tcPr>
            <w:tcW w:w="857" w:type="dxa"/>
            <w:tcBorders>
              <w:top w:val="single" w:sz="4" w:space="0" w:color="auto"/>
              <w:left w:val="single" w:sz="4" w:space="0" w:color="auto"/>
              <w:bottom w:val="single" w:sz="4" w:space="0" w:color="auto"/>
              <w:right w:val="single" w:sz="4" w:space="0" w:color="auto"/>
            </w:tcBorders>
            <w:shd w:val="clear" w:color="auto" w:fill="D9D9D9"/>
          </w:tcPr>
          <w:p w14:paraId="4BA348D4"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73%</w:t>
            </w:r>
          </w:p>
        </w:tc>
        <w:tc>
          <w:tcPr>
            <w:tcW w:w="843" w:type="dxa"/>
            <w:tcBorders>
              <w:top w:val="single" w:sz="4" w:space="0" w:color="auto"/>
              <w:left w:val="single" w:sz="4" w:space="0" w:color="auto"/>
              <w:bottom w:val="single" w:sz="4" w:space="0" w:color="auto"/>
              <w:right w:val="single" w:sz="4" w:space="0" w:color="auto"/>
            </w:tcBorders>
            <w:shd w:val="clear" w:color="auto" w:fill="D9D9D9"/>
          </w:tcPr>
          <w:p w14:paraId="522DDCA8"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4%</w:t>
            </w:r>
          </w:p>
        </w:tc>
        <w:tc>
          <w:tcPr>
            <w:tcW w:w="1043" w:type="dxa"/>
            <w:tcBorders>
              <w:top w:val="single" w:sz="4" w:space="0" w:color="auto"/>
              <w:left w:val="single" w:sz="4" w:space="0" w:color="auto"/>
              <w:bottom w:val="single" w:sz="4" w:space="0" w:color="auto"/>
              <w:right w:val="single" w:sz="4" w:space="0" w:color="auto"/>
            </w:tcBorders>
            <w:shd w:val="clear" w:color="auto" w:fill="D9D9D9"/>
          </w:tcPr>
          <w:p w14:paraId="44770B99"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16%</w:t>
            </w:r>
          </w:p>
        </w:tc>
        <w:tc>
          <w:tcPr>
            <w:tcW w:w="963" w:type="dxa"/>
            <w:tcBorders>
              <w:top w:val="single" w:sz="4" w:space="0" w:color="auto"/>
              <w:left w:val="single" w:sz="4" w:space="0" w:color="auto"/>
              <w:bottom w:val="single" w:sz="4" w:space="0" w:color="auto"/>
              <w:right w:val="single" w:sz="4" w:space="0" w:color="auto"/>
            </w:tcBorders>
            <w:shd w:val="clear" w:color="auto" w:fill="D9D9D9"/>
          </w:tcPr>
          <w:p w14:paraId="2604BC02"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2%</w:t>
            </w:r>
          </w:p>
        </w:tc>
        <w:tc>
          <w:tcPr>
            <w:tcW w:w="670" w:type="dxa"/>
            <w:tcBorders>
              <w:top w:val="single" w:sz="4" w:space="0" w:color="auto"/>
              <w:left w:val="single" w:sz="4" w:space="0" w:color="auto"/>
              <w:bottom w:val="single" w:sz="4" w:space="0" w:color="auto"/>
              <w:right w:val="single" w:sz="4" w:space="0" w:color="auto"/>
            </w:tcBorders>
            <w:shd w:val="clear" w:color="auto" w:fill="D9D9D9"/>
          </w:tcPr>
          <w:p w14:paraId="1EAD60E3"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w:t>
            </w:r>
          </w:p>
        </w:tc>
        <w:tc>
          <w:tcPr>
            <w:tcW w:w="1190" w:type="dxa"/>
            <w:tcBorders>
              <w:top w:val="single" w:sz="4" w:space="0" w:color="auto"/>
              <w:left w:val="single" w:sz="4" w:space="0" w:color="auto"/>
              <w:bottom w:val="single" w:sz="4" w:space="0" w:color="auto"/>
              <w:right w:val="single" w:sz="4" w:space="0" w:color="auto"/>
            </w:tcBorders>
            <w:shd w:val="clear" w:color="auto" w:fill="D9D9D9"/>
          </w:tcPr>
          <w:p w14:paraId="7C6A94DD"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w:t>
            </w:r>
          </w:p>
        </w:tc>
        <w:tc>
          <w:tcPr>
            <w:tcW w:w="1163" w:type="dxa"/>
            <w:tcBorders>
              <w:top w:val="single" w:sz="4" w:space="0" w:color="auto"/>
              <w:left w:val="single" w:sz="4" w:space="0" w:color="auto"/>
              <w:bottom w:val="single" w:sz="4" w:space="0" w:color="auto"/>
              <w:right w:val="single" w:sz="4" w:space="0" w:color="auto"/>
            </w:tcBorders>
            <w:shd w:val="clear" w:color="auto" w:fill="D9D9D9"/>
          </w:tcPr>
          <w:p w14:paraId="1FDDEF87"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2%</w:t>
            </w:r>
          </w:p>
        </w:tc>
        <w:tc>
          <w:tcPr>
            <w:tcW w:w="1243" w:type="dxa"/>
            <w:tcBorders>
              <w:top w:val="single" w:sz="4" w:space="0" w:color="auto"/>
              <w:left w:val="single" w:sz="4" w:space="0" w:color="auto"/>
              <w:bottom w:val="single" w:sz="4" w:space="0" w:color="auto"/>
              <w:right w:val="single" w:sz="4" w:space="0" w:color="auto"/>
            </w:tcBorders>
            <w:shd w:val="clear" w:color="auto" w:fill="D9D9D9"/>
          </w:tcPr>
          <w:p w14:paraId="203AD0A8" w14:textId="77777777" w:rsidR="00B21FB8" w:rsidRPr="00B21FB8" w:rsidRDefault="00B21FB8" w:rsidP="00B21FB8">
            <w:pPr>
              <w:spacing w:after="0" w:line="240" w:lineRule="auto"/>
              <w:jc w:val="center"/>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rPr>
              <w:t>1%</w:t>
            </w:r>
          </w:p>
        </w:tc>
      </w:tr>
    </w:tbl>
    <w:p w14:paraId="03A03D38" w14:textId="77777777" w:rsidR="00B21FB8" w:rsidRPr="00B21FB8" w:rsidRDefault="00B21FB8" w:rsidP="00B21FB8">
      <w:pPr>
        <w:spacing w:after="0" w:line="240" w:lineRule="auto"/>
        <w:rPr>
          <w:rFonts w:ascii="Times New Roman" w:eastAsia="Times New Roman" w:hAnsi="Times New Roman" w:cs="Times New Roman"/>
          <w:i/>
          <w:sz w:val="24"/>
          <w:szCs w:val="24"/>
        </w:rPr>
      </w:pPr>
    </w:p>
    <w:p w14:paraId="4DA04149" w14:textId="77777777" w:rsidR="00B21FB8" w:rsidRPr="000973F4" w:rsidRDefault="00B21FB8" w:rsidP="000973F4">
      <w:pPr>
        <w:spacing w:after="0" w:line="240" w:lineRule="auto"/>
        <w:rPr>
          <w:rFonts w:ascii="Times New Roman" w:eastAsia="Times New Roman" w:hAnsi="Times New Roman" w:cs="Times New Roman"/>
          <w:i/>
          <w:sz w:val="24"/>
          <w:szCs w:val="24"/>
        </w:rPr>
      </w:pPr>
    </w:p>
    <w:p w14:paraId="012FFDA3" w14:textId="77777777" w:rsidR="000973F4" w:rsidRPr="000973F4" w:rsidRDefault="000973F4" w:rsidP="000973F4">
      <w:pPr>
        <w:spacing w:after="0" w:line="240" w:lineRule="auto"/>
        <w:rPr>
          <w:rFonts w:ascii="Georgia" w:eastAsia="Times New Roman" w:hAnsi="Georgia" w:cs="Times New Roman"/>
          <w:b/>
          <w:i/>
          <w:iCs/>
          <w:sz w:val="24"/>
          <w:szCs w:val="24"/>
        </w:rPr>
      </w:pPr>
    </w:p>
    <w:p w14:paraId="2921F709" w14:textId="77777777" w:rsidR="000973F4" w:rsidRPr="000973F4" w:rsidRDefault="000973F4" w:rsidP="000973F4">
      <w:pPr>
        <w:spacing w:after="0" w:line="240" w:lineRule="auto"/>
        <w:rPr>
          <w:rFonts w:ascii="Georgia" w:eastAsia="Times New Roman" w:hAnsi="Georgia" w:cs="Times New Roman"/>
          <w:b/>
          <w:i/>
          <w:iCs/>
          <w:sz w:val="24"/>
          <w:szCs w:val="24"/>
        </w:rPr>
      </w:pPr>
      <w:r w:rsidRPr="000973F4">
        <w:rPr>
          <w:rFonts w:ascii="Georgia" w:eastAsia="Times New Roman" w:hAnsi="Georgia" w:cs="Times New Roman"/>
          <w:b/>
          <w:i/>
          <w:iCs/>
          <w:sz w:val="24"/>
          <w:szCs w:val="24"/>
        </w:rPr>
        <w:t>Additional Demographics</w:t>
      </w:r>
    </w:p>
    <w:p w14:paraId="170EDD2E" w14:textId="77777777" w:rsidR="000973F4" w:rsidRPr="000973F4" w:rsidRDefault="000973F4" w:rsidP="000973F4">
      <w:pPr>
        <w:spacing w:after="0" w:line="240" w:lineRule="auto"/>
        <w:rPr>
          <w:rFonts w:ascii="Times New Roman" w:eastAsia="Times New Roman" w:hAnsi="Times New Roman" w:cs="Times New Roman"/>
          <w:i/>
          <w:color w:val="FF0000"/>
          <w:sz w:val="24"/>
          <w:szCs w:val="24"/>
        </w:rPr>
      </w:pPr>
    </w:p>
    <w:p w14:paraId="36EE55E0" w14:textId="77777777" w:rsidR="00B21FB8" w:rsidRPr="00B21FB8" w:rsidRDefault="00B21FB8" w:rsidP="00B21FB8">
      <w:pPr>
        <w:spacing w:after="0" w:line="240" w:lineRule="auto"/>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u w:val="single"/>
        </w:rPr>
        <w:t>Employment Services</w:t>
      </w:r>
      <w:r w:rsidRPr="00B21FB8">
        <w:rPr>
          <w:rFonts w:ascii="Times New Roman" w:eastAsia="Times New Roman" w:hAnsi="Times New Roman" w:cs="Times New Roman"/>
          <w:b/>
          <w:sz w:val="24"/>
          <w:szCs w:val="24"/>
        </w:rPr>
        <w:t xml:space="preserve">: </w:t>
      </w:r>
    </w:p>
    <w:p w14:paraId="70613D73"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237</w:t>
      </w:r>
      <w:r w:rsidRPr="00B21FB8">
        <w:rPr>
          <w:rFonts w:ascii="Times New Roman" w:eastAsia="Times New Roman" w:hAnsi="Times New Roman" w:cs="Times New Roman"/>
          <w:sz w:val="24"/>
          <w:szCs w:val="24"/>
        </w:rPr>
        <w:tab/>
        <w:t>Individuals place in employment</w:t>
      </w:r>
    </w:p>
    <w:p w14:paraId="5D7F6521"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 xml:space="preserve"> 2.2</w:t>
      </w:r>
      <w:r w:rsidRPr="00B21FB8">
        <w:rPr>
          <w:rFonts w:ascii="Times New Roman" w:eastAsia="Times New Roman" w:hAnsi="Times New Roman" w:cs="Times New Roman"/>
          <w:sz w:val="24"/>
          <w:szCs w:val="24"/>
        </w:rPr>
        <w:tab/>
        <w:t>Months on average to obtain employment</w:t>
      </w:r>
    </w:p>
    <w:p w14:paraId="7B5782AB"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$18.47</w:t>
      </w:r>
      <w:r w:rsidRPr="00B21FB8">
        <w:rPr>
          <w:rFonts w:ascii="Times New Roman" w:eastAsia="Times New Roman" w:hAnsi="Times New Roman" w:cs="Times New Roman"/>
          <w:sz w:val="24"/>
          <w:szCs w:val="24"/>
        </w:rPr>
        <w:tab/>
        <w:t>Average hourly salary</w:t>
      </w:r>
    </w:p>
    <w:p w14:paraId="673CD899"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94%</w:t>
      </w:r>
      <w:r w:rsidRPr="00B21FB8">
        <w:rPr>
          <w:rFonts w:ascii="Times New Roman" w:eastAsia="Times New Roman" w:hAnsi="Times New Roman" w:cs="Times New Roman"/>
          <w:sz w:val="24"/>
          <w:szCs w:val="24"/>
        </w:rPr>
        <w:tab/>
        <w:t>Full-time employment (compared to part-time)</w:t>
      </w:r>
    </w:p>
    <w:p w14:paraId="244E56CD"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93%</w:t>
      </w:r>
      <w:r w:rsidRPr="00B21FB8">
        <w:rPr>
          <w:rFonts w:ascii="Times New Roman" w:eastAsia="Times New Roman" w:hAnsi="Times New Roman" w:cs="Times New Roman"/>
          <w:sz w:val="24"/>
          <w:szCs w:val="24"/>
        </w:rPr>
        <w:tab/>
        <w:t xml:space="preserve">3-month job retention </w:t>
      </w:r>
    </w:p>
    <w:p w14:paraId="6C64BB8E"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84%</w:t>
      </w:r>
      <w:r w:rsidRPr="00B21FB8">
        <w:rPr>
          <w:rFonts w:ascii="Times New Roman" w:eastAsia="Times New Roman" w:hAnsi="Times New Roman" w:cs="Times New Roman"/>
          <w:sz w:val="24"/>
          <w:szCs w:val="24"/>
        </w:rPr>
        <w:tab/>
        <w:t>6-month job retention</w:t>
      </w:r>
    </w:p>
    <w:p w14:paraId="6F7C228E"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color w:val="FF0000"/>
          <w:sz w:val="24"/>
          <w:szCs w:val="24"/>
        </w:rPr>
        <w:tab/>
      </w:r>
      <w:r w:rsidRPr="00B21FB8">
        <w:rPr>
          <w:rFonts w:ascii="Times New Roman" w:eastAsia="Times New Roman" w:hAnsi="Times New Roman" w:cs="Times New Roman"/>
          <w:sz w:val="24"/>
          <w:szCs w:val="24"/>
        </w:rPr>
        <w:t>33%</w:t>
      </w:r>
      <w:r w:rsidRPr="00B21FB8">
        <w:rPr>
          <w:rFonts w:ascii="Times New Roman" w:eastAsia="Times New Roman" w:hAnsi="Times New Roman" w:cs="Times New Roman"/>
          <w:sz w:val="24"/>
          <w:szCs w:val="24"/>
        </w:rPr>
        <w:tab/>
        <w:t>Substance abuse history</w:t>
      </w:r>
    </w:p>
    <w:p w14:paraId="0846980D"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37%</w:t>
      </w:r>
      <w:r w:rsidRPr="00B21FB8">
        <w:rPr>
          <w:rFonts w:ascii="Times New Roman" w:eastAsia="Times New Roman" w:hAnsi="Times New Roman" w:cs="Times New Roman"/>
          <w:sz w:val="24"/>
          <w:szCs w:val="24"/>
        </w:rPr>
        <w:tab/>
        <w:t>Criminal history</w:t>
      </w:r>
    </w:p>
    <w:p w14:paraId="1743E4F2"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50%</w:t>
      </w:r>
      <w:r w:rsidRPr="00B21FB8">
        <w:rPr>
          <w:rFonts w:ascii="Times New Roman" w:eastAsia="Times New Roman" w:hAnsi="Times New Roman" w:cs="Times New Roman"/>
          <w:sz w:val="24"/>
          <w:szCs w:val="24"/>
        </w:rPr>
        <w:tab/>
        <w:t>Some college education and/or college degree</w:t>
      </w:r>
    </w:p>
    <w:p w14:paraId="22B2D090"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21%</w:t>
      </w:r>
      <w:r w:rsidRPr="00B21FB8">
        <w:rPr>
          <w:rFonts w:ascii="Times New Roman" w:eastAsia="Times New Roman" w:hAnsi="Times New Roman" w:cs="Times New Roman"/>
          <w:sz w:val="24"/>
          <w:szCs w:val="24"/>
        </w:rPr>
        <w:tab/>
        <w:t>Currently receiving mental health services</w:t>
      </w:r>
    </w:p>
    <w:p w14:paraId="40F7E414"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183</w:t>
      </w:r>
      <w:r w:rsidRPr="00B21FB8">
        <w:rPr>
          <w:rFonts w:ascii="Times New Roman" w:eastAsia="Times New Roman" w:hAnsi="Times New Roman" w:cs="Times New Roman"/>
          <w:sz w:val="24"/>
          <w:szCs w:val="24"/>
        </w:rPr>
        <w:tab/>
        <w:t>Employers</w:t>
      </w:r>
    </w:p>
    <w:p w14:paraId="00F59CD9" w14:textId="77777777" w:rsidR="00B21FB8" w:rsidRPr="00B21FB8" w:rsidRDefault="00B21FB8" w:rsidP="00B21FB8">
      <w:pPr>
        <w:spacing w:after="0" w:line="240" w:lineRule="auto"/>
        <w:ind w:firstLine="720"/>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88%  </w:t>
      </w:r>
      <w:r w:rsidRPr="00B21FB8">
        <w:rPr>
          <w:rFonts w:ascii="Times New Roman" w:eastAsia="Times New Roman" w:hAnsi="Times New Roman" w:cs="Times New Roman"/>
          <w:sz w:val="24"/>
          <w:szCs w:val="24"/>
        </w:rPr>
        <w:tab/>
        <w:t>Placed clients were veterans (208 of 237)</w:t>
      </w:r>
    </w:p>
    <w:p w14:paraId="698EF28B" w14:textId="77777777" w:rsidR="00B21FB8" w:rsidRPr="00B21FB8" w:rsidRDefault="00B21FB8" w:rsidP="00B21FB8">
      <w:pPr>
        <w:spacing w:after="0" w:line="240" w:lineRule="auto"/>
        <w:rPr>
          <w:rFonts w:ascii="Times New Roman" w:eastAsia="Times New Roman" w:hAnsi="Times New Roman" w:cs="Times New Roman"/>
          <w:b/>
          <w:color w:val="FF0000"/>
          <w:sz w:val="24"/>
          <w:szCs w:val="24"/>
          <w:u w:val="single"/>
        </w:rPr>
      </w:pPr>
    </w:p>
    <w:p w14:paraId="2BFBA3CD" w14:textId="77777777" w:rsidR="00B21FB8" w:rsidRPr="00B21FB8" w:rsidRDefault="00B21FB8" w:rsidP="00B21FB8">
      <w:pPr>
        <w:spacing w:after="0" w:line="240" w:lineRule="auto"/>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u w:val="single"/>
        </w:rPr>
        <w:t>High School Work Readiness Training Programs</w:t>
      </w:r>
      <w:r w:rsidRPr="00B21FB8">
        <w:rPr>
          <w:rFonts w:ascii="Times New Roman" w:eastAsia="Times New Roman" w:hAnsi="Times New Roman" w:cs="Times New Roman"/>
          <w:b/>
          <w:sz w:val="24"/>
          <w:szCs w:val="24"/>
        </w:rPr>
        <w:t xml:space="preserve"> </w:t>
      </w:r>
    </w:p>
    <w:p w14:paraId="6FC7C497"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86%</w:t>
      </w:r>
      <w:r w:rsidRPr="00B21FB8">
        <w:rPr>
          <w:rFonts w:ascii="Times New Roman" w:eastAsia="Times New Roman" w:hAnsi="Times New Roman" w:cs="Times New Roman"/>
          <w:sz w:val="24"/>
          <w:szCs w:val="24"/>
        </w:rPr>
        <w:tab/>
        <w:t>Special education history</w:t>
      </w:r>
    </w:p>
    <w:p w14:paraId="5DCDBBE1" w14:textId="77777777" w:rsidR="00B21FB8" w:rsidRPr="00B21FB8" w:rsidRDefault="00B21FB8" w:rsidP="00B21FB8">
      <w:pPr>
        <w:spacing w:after="0" w:line="240" w:lineRule="auto"/>
        <w:ind w:firstLine="720"/>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60%</w:t>
      </w:r>
      <w:r w:rsidRPr="00B21FB8">
        <w:rPr>
          <w:rFonts w:ascii="Times New Roman" w:eastAsia="Times New Roman" w:hAnsi="Times New Roman" w:cs="Times New Roman"/>
          <w:sz w:val="24"/>
          <w:szCs w:val="24"/>
        </w:rPr>
        <w:tab/>
        <w:t>Less than high school education</w:t>
      </w:r>
    </w:p>
    <w:p w14:paraId="38AD9DA6"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95%</w:t>
      </w:r>
      <w:r w:rsidRPr="00B21FB8">
        <w:rPr>
          <w:rFonts w:ascii="Times New Roman" w:eastAsia="Times New Roman" w:hAnsi="Times New Roman" w:cs="Times New Roman"/>
          <w:sz w:val="24"/>
          <w:szCs w:val="24"/>
        </w:rPr>
        <w:tab/>
        <w:t>No employment history</w:t>
      </w:r>
    </w:p>
    <w:p w14:paraId="7785CD42"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74%</w:t>
      </w:r>
      <w:r w:rsidRPr="00B21FB8">
        <w:rPr>
          <w:rFonts w:ascii="Times New Roman" w:eastAsia="Times New Roman" w:hAnsi="Times New Roman" w:cs="Times New Roman"/>
          <w:sz w:val="24"/>
          <w:szCs w:val="24"/>
        </w:rPr>
        <w:tab/>
        <w:t>Transportation dependent</w:t>
      </w:r>
    </w:p>
    <w:p w14:paraId="632042A7" w14:textId="77777777" w:rsidR="00B21FB8" w:rsidRPr="00B21FB8" w:rsidRDefault="00B21FB8" w:rsidP="00B21FB8">
      <w:pPr>
        <w:spacing w:after="0" w:line="240" w:lineRule="auto"/>
        <w:rPr>
          <w:rFonts w:ascii="Times New Roman" w:eastAsia="Times New Roman" w:hAnsi="Times New Roman" w:cs="Times New Roman"/>
          <w:b/>
          <w:color w:val="FF0000"/>
          <w:sz w:val="24"/>
          <w:szCs w:val="24"/>
          <w:u w:val="single"/>
        </w:rPr>
      </w:pPr>
    </w:p>
    <w:p w14:paraId="67A9ED3D" w14:textId="77777777" w:rsidR="00B21FB8" w:rsidRPr="00B21FB8" w:rsidRDefault="00B21FB8" w:rsidP="00B21FB8">
      <w:pPr>
        <w:spacing w:after="0" w:line="240" w:lineRule="auto"/>
        <w:rPr>
          <w:rFonts w:ascii="Times New Roman" w:eastAsia="Times New Roman" w:hAnsi="Times New Roman" w:cs="Times New Roman"/>
          <w:b/>
          <w:sz w:val="24"/>
          <w:szCs w:val="24"/>
        </w:rPr>
      </w:pPr>
      <w:r w:rsidRPr="00B21FB8">
        <w:rPr>
          <w:rFonts w:ascii="Times New Roman" w:eastAsia="Times New Roman" w:hAnsi="Times New Roman" w:cs="Times New Roman"/>
          <w:b/>
          <w:sz w:val="24"/>
          <w:szCs w:val="24"/>
          <w:u w:val="single"/>
        </w:rPr>
        <w:t>Work Center/Academy Programs</w:t>
      </w:r>
    </w:p>
    <w:p w14:paraId="7CFF1E90"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96%</w:t>
      </w:r>
      <w:r w:rsidRPr="00B21FB8">
        <w:rPr>
          <w:rFonts w:ascii="Times New Roman" w:eastAsia="Times New Roman" w:hAnsi="Times New Roman" w:cs="Times New Roman"/>
          <w:sz w:val="24"/>
          <w:szCs w:val="24"/>
        </w:rPr>
        <w:tab/>
        <w:t>Special education history</w:t>
      </w:r>
    </w:p>
    <w:p w14:paraId="62447F9C" w14:textId="77777777" w:rsidR="00B21FB8" w:rsidRPr="00B21FB8" w:rsidRDefault="00B21FB8" w:rsidP="00B21FB8">
      <w:pPr>
        <w:spacing w:after="0" w:line="240" w:lineRule="auto"/>
        <w:ind w:firstLine="720"/>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  3%</w:t>
      </w:r>
      <w:r w:rsidRPr="00B21FB8">
        <w:rPr>
          <w:rFonts w:ascii="Times New Roman" w:eastAsia="Times New Roman" w:hAnsi="Times New Roman" w:cs="Times New Roman"/>
          <w:sz w:val="24"/>
          <w:szCs w:val="24"/>
        </w:rPr>
        <w:tab/>
        <w:t>Less than high school education</w:t>
      </w:r>
    </w:p>
    <w:p w14:paraId="78E062E7"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78%</w:t>
      </w:r>
      <w:r w:rsidRPr="00B21FB8">
        <w:rPr>
          <w:rFonts w:ascii="Times New Roman" w:eastAsia="Times New Roman" w:hAnsi="Times New Roman" w:cs="Times New Roman"/>
          <w:sz w:val="24"/>
          <w:szCs w:val="24"/>
        </w:rPr>
        <w:tab/>
        <w:t>No employment history</w:t>
      </w:r>
    </w:p>
    <w:p w14:paraId="533F32F3"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b/>
        <w:t>99%</w:t>
      </w:r>
      <w:r w:rsidRPr="00B21FB8">
        <w:rPr>
          <w:rFonts w:ascii="Times New Roman" w:eastAsia="Times New Roman" w:hAnsi="Times New Roman" w:cs="Times New Roman"/>
          <w:sz w:val="24"/>
          <w:szCs w:val="24"/>
        </w:rPr>
        <w:tab/>
        <w:t>Transportation dependent</w:t>
      </w:r>
    </w:p>
    <w:p w14:paraId="45524874" w14:textId="77777777" w:rsidR="00F44615" w:rsidRPr="00F44615" w:rsidRDefault="00F44615" w:rsidP="00F44615">
      <w:pPr>
        <w:spacing w:after="0" w:line="240" w:lineRule="auto"/>
        <w:rPr>
          <w:rFonts w:ascii="Times New Roman" w:eastAsia="Times New Roman" w:hAnsi="Times New Roman" w:cs="Times New Roman"/>
          <w:b/>
          <w:color w:val="FF0000"/>
          <w:sz w:val="24"/>
          <w:szCs w:val="24"/>
          <w:u w:val="single"/>
        </w:rPr>
      </w:pPr>
    </w:p>
    <w:p w14:paraId="00B2742B" w14:textId="77777777" w:rsidR="00F44615" w:rsidRPr="00F44615" w:rsidRDefault="00F44615" w:rsidP="00F44615">
      <w:pPr>
        <w:spacing w:after="0" w:line="240" w:lineRule="auto"/>
        <w:rPr>
          <w:rFonts w:ascii="Times New Roman" w:eastAsia="Times New Roman" w:hAnsi="Times New Roman" w:cs="Times New Roman"/>
          <w:b/>
          <w:color w:val="FF0000"/>
          <w:sz w:val="24"/>
          <w:szCs w:val="24"/>
          <w:u w:val="single"/>
        </w:rPr>
      </w:pPr>
    </w:p>
    <w:p w14:paraId="591F49EB" w14:textId="77777777" w:rsidR="00F44615" w:rsidRPr="00F44615" w:rsidRDefault="00F44615" w:rsidP="00F44615">
      <w:pPr>
        <w:spacing w:after="0" w:line="240" w:lineRule="auto"/>
        <w:rPr>
          <w:rFonts w:ascii="Times New Roman" w:eastAsia="Times New Roman" w:hAnsi="Times New Roman" w:cs="Times New Roman"/>
          <w:b/>
          <w:color w:val="FF0000"/>
          <w:sz w:val="24"/>
          <w:szCs w:val="24"/>
          <w:u w:val="single"/>
        </w:rPr>
      </w:pPr>
    </w:p>
    <w:p w14:paraId="2063B456" w14:textId="77777777" w:rsidR="00F44615" w:rsidRDefault="00F44615" w:rsidP="00F44615">
      <w:pPr>
        <w:spacing w:after="0" w:line="240" w:lineRule="auto"/>
        <w:rPr>
          <w:rFonts w:ascii="Times New Roman" w:eastAsia="Times New Roman" w:hAnsi="Times New Roman" w:cs="Times New Roman"/>
          <w:b/>
          <w:color w:val="FF0000"/>
          <w:sz w:val="24"/>
          <w:szCs w:val="24"/>
          <w:u w:val="single"/>
        </w:rPr>
      </w:pPr>
    </w:p>
    <w:p w14:paraId="2C09FEC4" w14:textId="0BEA87D7" w:rsidR="00F44615" w:rsidRPr="00B21FB8" w:rsidRDefault="00F44615" w:rsidP="00F44615">
      <w:pPr>
        <w:spacing w:after="0" w:line="240" w:lineRule="auto"/>
        <w:rPr>
          <w:rFonts w:ascii="Georgia" w:eastAsia="Times New Roman" w:hAnsi="Georgia" w:cs="Times New Roman"/>
          <w:b/>
          <w:i/>
          <w:iCs/>
          <w:color w:val="000000" w:themeColor="text1"/>
          <w:sz w:val="28"/>
          <w:szCs w:val="28"/>
        </w:rPr>
      </w:pPr>
      <w:r w:rsidRPr="00B21FB8">
        <w:rPr>
          <w:rFonts w:ascii="Georgia" w:eastAsia="Times New Roman" w:hAnsi="Georgia" w:cs="Times New Roman"/>
          <w:b/>
          <w:i/>
          <w:iCs/>
          <w:color w:val="000000" w:themeColor="text1"/>
          <w:sz w:val="28"/>
          <w:szCs w:val="28"/>
        </w:rPr>
        <w:t>Outcomes</w:t>
      </w:r>
    </w:p>
    <w:p w14:paraId="7E0D49C3" w14:textId="77777777" w:rsidR="00F44615" w:rsidRPr="00F44615" w:rsidRDefault="00F44615" w:rsidP="00F44615">
      <w:pPr>
        <w:spacing w:after="0" w:line="240" w:lineRule="auto"/>
        <w:jc w:val="both"/>
        <w:rPr>
          <w:rFonts w:ascii="Times New Roman" w:eastAsia="Calibri" w:hAnsi="Times New Roman" w:cs="Times New Roman"/>
          <w:color w:val="FF0000"/>
          <w:sz w:val="24"/>
          <w:szCs w:val="24"/>
        </w:rPr>
      </w:pPr>
    </w:p>
    <w:p w14:paraId="712F62D7" w14:textId="77777777" w:rsidR="000973F4" w:rsidRDefault="000973F4" w:rsidP="000973F4">
      <w:pPr>
        <w:spacing w:after="0" w:line="240" w:lineRule="auto"/>
        <w:jc w:val="both"/>
        <w:rPr>
          <w:rFonts w:ascii="Times New Roman" w:eastAsia="Calibri" w:hAnsi="Times New Roman" w:cs="Times New Roman"/>
          <w:sz w:val="24"/>
          <w:szCs w:val="24"/>
        </w:rPr>
      </w:pPr>
      <w:r w:rsidRPr="000973F4">
        <w:rPr>
          <w:rFonts w:ascii="Times New Roman" w:eastAsia="Calibri" w:hAnsi="Times New Roman" w:cs="Times New Roman"/>
          <w:b/>
          <w:bCs/>
          <w:sz w:val="24"/>
          <w:szCs w:val="24"/>
        </w:rPr>
        <w:t>Employment Program</w:t>
      </w:r>
      <w:r>
        <w:rPr>
          <w:rFonts w:ascii="Times New Roman" w:eastAsia="Calibri" w:hAnsi="Times New Roman" w:cs="Times New Roman"/>
          <w:sz w:val="24"/>
          <w:szCs w:val="24"/>
        </w:rPr>
        <w:t xml:space="preserve"> </w:t>
      </w:r>
    </w:p>
    <w:p w14:paraId="279FF2E2" w14:textId="0044F9CA" w:rsidR="000973F4" w:rsidRDefault="000973F4" w:rsidP="000973F4">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w:t>
      </w:r>
      <w:r w:rsidRPr="000973F4">
        <w:rPr>
          <w:rFonts w:ascii="Times New Roman" w:eastAsia="Calibri" w:hAnsi="Times New Roman" w:cs="Times New Roman"/>
          <w:sz w:val="24"/>
          <w:szCs w:val="24"/>
        </w:rPr>
        <w:t xml:space="preserve">e evaluate the impact of our </w:t>
      </w:r>
      <w:r w:rsidRPr="000973F4">
        <w:rPr>
          <w:rFonts w:ascii="Times New Roman" w:eastAsia="Calibri" w:hAnsi="Times New Roman" w:cs="Times New Roman"/>
          <w:b/>
          <w:sz w:val="24"/>
          <w:szCs w:val="24"/>
        </w:rPr>
        <w:t xml:space="preserve">Employment Program </w:t>
      </w:r>
      <w:r w:rsidRPr="000973F4">
        <w:rPr>
          <w:rFonts w:ascii="Times New Roman" w:eastAsia="Calibri" w:hAnsi="Times New Roman" w:cs="Times New Roman"/>
          <w:sz w:val="24"/>
          <w:szCs w:val="24"/>
        </w:rPr>
        <w:t xml:space="preserve">by measuring job placements, placement metrics, and job retention.  </w:t>
      </w:r>
    </w:p>
    <w:p w14:paraId="6812F7C9" w14:textId="77777777" w:rsidR="00B21FB8" w:rsidRPr="00B21FB8" w:rsidRDefault="00B21FB8" w:rsidP="00B21FB8">
      <w:pPr>
        <w:spacing w:after="0" w:line="240" w:lineRule="auto"/>
        <w:rPr>
          <w:rFonts w:ascii="Times New Roman" w:eastAsia="Calibri" w:hAnsi="Times New Roman" w:cs="Times New Roman"/>
          <w:b/>
          <w:sz w:val="24"/>
          <w:szCs w:val="24"/>
        </w:rPr>
      </w:pPr>
      <w:r w:rsidRPr="00B21FB8">
        <w:rPr>
          <w:rFonts w:ascii="Times New Roman" w:eastAsia="Calibri" w:hAnsi="Times New Roman" w:cs="Times New Roman"/>
          <w:b/>
          <w:sz w:val="24"/>
          <w:szCs w:val="24"/>
        </w:rPr>
        <w:t>Goal</w:t>
      </w:r>
      <w:r w:rsidRPr="00B21FB8">
        <w:rPr>
          <w:rFonts w:ascii="Times New Roman" w:eastAsia="Calibri" w:hAnsi="Times New Roman" w:cs="Times New Roman"/>
          <w:sz w:val="24"/>
          <w:szCs w:val="24"/>
        </w:rPr>
        <w:t xml:space="preserve">:  </w:t>
      </w:r>
      <w:r w:rsidRPr="00B21FB8">
        <w:rPr>
          <w:rFonts w:ascii="Times New Roman" w:eastAsia="Calibri" w:hAnsi="Times New Roman" w:cs="Times New Roman"/>
          <w:sz w:val="24"/>
          <w:szCs w:val="24"/>
        </w:rPr>
        <w:tab/>
        <w:t xml:space="preserve"> </w:t>
      </w:r>
      <w:r w:rsidRPr="00B21FB8">
        <w:rPr>
          <w:rFonts w:ascii="Times New Roman" w:eastAsia="Calibri" w:hAnsi="Times New Roman" w:cs="Times New Roman"/>
          <w:sz w:val="24"/>
          <w:szCs w:val="24"/>
        </w:rPr>
        <w:tab/>
        <w:t>200 individuals with disabilities will be placed in community employment.</w:t>
      </w:r>
      <w:r w:rsidRPr="00B21FB8">
        <w:rPr>
          <w:rFonts w:ascii="Times New Roman" w:eastAsia="Calibri" w:hAnsi="Times New Roman" w:cs="Times New Roman"/>
          <w:b/>
          <w:sz w:val="24"/>
          <w:szCs w:val="24"/>
        </w:rPr>
        <w:t xml:space="preserve"> </w:t>
      </w:r>
    </w:p>
    <w:p w14:paraId="3AB8B5A8"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Outcome</w:t>
      </w:r>
      <w:r w:rsidRPr="00B21FB8">
        <w:rPr>
          <w:rFonts w:ascii="Times New Roman" w:eastAsia="Calibri" w:hAnsi="Times New Roman" w:cs="Times New Roman"/>
          <w:sz w:val="24"/>
          <w:szCs w:val="24"/>
        </w:rPr>
        <w:t xml:space="preserve">: </w:t>
      </w:r>
      <w:r w:rsidRPr="00B21FB8">
        <w:rPr>
          <w:rFonts w:ascii="Times New Roman" w:eastAsia="Calibri" w:hAnsi="Times New Roman" w:cs="Times New Roman"/>
          <w:sz w:val="24"/>
          <w:szCs w:val="24"/>
        </w:rPr>
        <w:tab/>
        <w:t>237 individuals with disabilities were placed in community employment.</w:t>
      </w:r>
    </w:p>
    <w:p w14:paraId="5B1DCD7D" w14:textId="77777777" w:rsidR="00B21FB8" w:rsidRPr="00B21FB8" w:rsidRDefault="00B21FB8" w:rsidP="00B21FB8">
      <w:pPr>
        <w:spacing w:after="0" w:line="240" w:lineRule="auto"/>
        <w:jc w:val="center"/>
        <w:rPr>
          <w:rFonts w:ascii="Times New Roman" w:eastAsia="Calibri" w:hAnsi="Times New Roman" w:cs="Times New Roman"/>
          <w:sz w:val="24"/>
          <w:szCs w:val="24"/>
        </w:rPr>
      </w:pPr>
    </w:p>
    <w:p w14:paraId="21611DFC"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Goal</w:t>
      </w:r>
      <w:r w:rsidRPr="00B21FB8">
        <w:rPr>
          <w:rFonts w:ascii="Times New Roman" w:eastAsia="Calibri" w:hAnsi="Times New Roman" w:cs="Times New Roman"/>
          <w:sz w:val="24"/>
          <w:szCs w:val="24"/>
        </w:rPr>
        <w:t xml:space="preserve">:  </w:t>
      </w:r>
      <w:r w:rsidRPr="00B21FB8">
        <w:rPr>
          <w:rFonts w:ascii="Times New Roman" w:eastAsia="Calibri" w:hAnsi="Times New Roman" w:cs="Times New Roman"/>
          <w:sz w:val="24"/>
          <w:szCs w:val="24"/>
        </w:rPr>
        <w:tab/>
      </w:r>
      <w:r w:rsidRPr="00B21FB8">
        <w:rPr>
          <w:rFonts w:ascii="Times New Roman" w:eastAsia="Calibri" w:hAnsi="Times New Roman" w:cs="Times New Roman"/>
          <w:sz w:val="24"/>
          <w:szCs w:val="24"/>
        </w:rPr>
        <w:tab/>
        <w:t>3 months or less average from service initiation to job placement.</w:t>
      </w:r>
    </w:p>
    <w:p w14:paraId="25C823C4"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Outcome</w:t>
      </w:r>
      <w:r w:rsidRPr="00B21FB8">
        <w:rPr>
          <w:rFonts w:ascii="Times New Roman" w:eastAsia="Calibri" w:hAnsi="Times New Roman" w:cs="Times New Roman"/>
          <w:sz w:val="24"/>
          <w:szCs w:val="24"/>
        </w:rPr>
        <w:t>:</w:t>
      </w:r>
      <w:r w:rsidRPr="00B21FB8">
        <w:rPr>
          <w:rFonts w:ascii="Times New Roman" w:eastAsia="Calibri" w:hAnsi="Times New Roman" w:cs="Times New Roman"/>
          <w:sz w:val="24"/>
          <w:szCs w:val="24"/>
        </w:rPr>
        <w:tab/>
        <w:t>2.2 months average from service initiation to job placement.</w:t>
      </w:r>
    </w:p>
    <w:p w14:paraId="0A10DA2B" w14:textId="77777777" w:rsidR="00B21FB8" w:rsidRPr="00B21FB8" w:rsidRDefault="00B21FB8" w:rsidP="00B21FB8">
      <w:pPr>
        <w:spacing w:after="0" w:line="240" w:lineRule="auto"/>
        <w:rPr>
          <w:rFonts w:ascii="Times New Roman" w:eastAsia="Calibri" w:hAnsi="Times New Roman" w:cs="Times New Roman"/>
          <w:sz w:val="24"/>
          <w:szCs w:val="24"/>
        </w:rPr>
      </w:pPr>
    </w:p>
    <w:p w14:paraId="438E4D6E"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Goal:</w:t>
      </w:r>
      <w:r w:rsidRPr="00B21FB8">
        <w:rPr>
          <w:rFonts w:ascii="Times New Roman" w:eastAsia="Calibri" w:hAnsi="Times New Roman" w:cs="Times New Roman"/>
          <w:sz w:val="24"/>
          <w:szCs w:val="24"/>
        </w:rPr>
        <w:tab/>
      </w:r>
      <w:r w:rsidRPr="00B21FB8">
        <w:rPr>
          <w:rFonts w:ascii="Times New Roman" w:eastAsia="Calibri" w:hAnsi="Times New Roman" w:cs="Times New Roman"/>
          <w:sz w:val="24"/>
          <w:szCs w:val="24"/>
        </w:rPr>
        <w:tab/>
        <w:t>85% placed in full-time employment (compared to part-time)</w:t>
      </w:r>
    </w:p>
    <w:p w14:paraId="453D5C70"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Outcome:</w:t>
      </w:r>
      <w:r w:rsidRPr="00B21FB8">
        <w:rPr>
          <w:rFonts w:ascii="Times New Roman" w:eastAsia="Calibri" w:hAnsi="Times New Roman" w:cs="Times New Roman"/>
          <w:b/>
          <w:sz w:val="24"/>
          <w:szCs w:val="24"/>
        </w:rPr>
        <w:tab/>
      </w:r>
      <w:r w:rsidRPr="00B21FB8">
        <w:rPr>
          <w:rFonts w:ascii="Times New Roman" w:eastAsia="Calibri" w:hAnsi="Times New Roman" w:cs="Times New Roman"/>
          <w:sz w:val="24"/>
          <w:szCs w:val="24"/>
        </w:rPr>
        <w:t xml:space="preserve">94% </w:t>
      </w:r>
      <w:proofErr w:type="gramStart"/>
      <w:r w:rsidRPr="00B21FB8">
        <w:rPr>
          <w:rFonts w:ascii="Times New Roman" w:eastAsia="Calibri" w:hAnsi="Times New Roman" w:cs="Times New Roman"/>
          <w:sz w:val="24"/>
          <w:szCs w:val="24"/>
        </w:rPr>
        <w:t>placed in</w:t>
      </w:r>
      <w:proofErr w:type="gramEnd"/>
      <w:r w:rsidRPr="00B21FB8">
        <w:rPr>
          <w:rFonts w:ascii="Times New Roman" w:eastAsia="Calibri" w:hAnsi="Times New Roman" w:cs="Times New Roman"/>
          <w:sz w:val="24"/>
          <w:szCs w:val="24"/>
        </w:rPr>
        <w:t xml:space="preserve"> full-time employment (compared to part-time)</w:t>
      </w:r>
    </w:p>
    <w:p w14:paraId="5E10089B" w14:textId="77777777" w:rsidR="00B21FB8" w:rsidRPr="00B21FB8" w:rsidRDefault="00B21FB8" w:rsidP="00B21FB8">
      <w:pPr>
        <w:spacing w:after="0" w:line="240" w:lineRule="auto"/>
        <w:jc w:val="center"/>
        <w:rPr>
          <w:rFonts w:ascii="Times New Roman" w:eastAsia="Calibri" w:hAnsi="Times New Roman" w:cs="Times New Roman"/>
          <w:sz w:val="24"/>
          <w:szCs w:val="24"/>
        </w:rPr>
      </w:pPr>
    </w:p>
    <w:p w14:paraId="28270CEF"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Goal:</w:t>
      </w:r>
      <w:r w:rsidRPr="00B21FB8">
        <w:rPr>
          <w:rFonts w:ascii="Times New Roman" w:eastAsia="Calibri" w:hAnsi="Times New Roman" w:cs="Times New Roman"/>
          <w:sz w:val="24"/>
          <w:szCs w:val="24"/>
        </w:rPr>
        <w:tab/>
      </w:r>
      <w:r w:rsidRPr="00B21FB8">
        <w:rPr>
          <w:rFonts w:ascii="Times New Roman" w:eastAsia="Calibri" w:hAnsi="Times New Roman" w:cs="Times New Roman"/>
          <w:sz w:val="24"/>
          <w:szCs w:val="24"/>
        </w:rPr>
        <w:tab/>
        <w:t>$15.00 average hourly wage</w:t>
      </w:r>
    </w:p>
    <w:p w14:paraId="7D27F281"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Outcome:</w:t>
      </w:r>
      <w:r w:rsidRPr="00B21FB8">
        <w:rPr>
          <w:rFonts w:ascii="Times New Roman" w:eastAsia="Calibri" w:hAnsi="Times New Roman" w:cs="Times New Roman"/>
          <w:b/>
          <w:sz w:val="24"/>
          <w:szCs w:val="24"/>
        </w:rPr>
        <w:tab/>
      </w:r>
      <w:r w:rsidRPr="00B21FB8">
        <w:rPr>
          <w:rFonts w:ascii="Times New Roman" w:eastAsia="Calibri" w:hAnsi="Times New Roman" w:cs="Times New Roman"/>
          <w:sz w:val="24"/>
          <w:szCs w:val="24"/>
        </w:rPr>
        <w:t>$18.47 average hourly wage</w:t>
      </w:r>
    </w:p>
    <w:p w14:paraId="008F3C39" w14:textId="77777777" w:rsidR="00B21FB8" w:rsidRPr="00B21FB8" w:rsidRDefault="00B21FB8" w:rsidP="00B21FB8">
      <w:pPr>
        <w:spacing w:after="0" w:line="240" w:lineRule="auto"/>
        <w:jc w:val="center"/>
        <w:rPr>
          <w:rFonts w:ascii="Times New Roman" w:eastAsia="Calibri" w:hAnsi="Times New Roman" w:cs="Times New Roman"/>
          <w:sz w:val="24"/>
          <w:szCs w:val="24"/>
        </w:rPr>
      </w:pPr>
    </w:p>
    <w:p w14:paraId="120605D7"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Goal</w:t>
      </w:r>
      <w:r w:rsidRPr="00B21FB8">
        <w:rPr>
          <w:rFonts w:ascii="Times New Roman" w:eastAsia="Calibri" w:hAnsi="Times New Roman" w:cs="Times New Roman"/>
          <w:sz w:val="24"/>
          <w:szCs w:val="24"/>
        </w:rPr>
        <w:t xml:space="preserve">:  </w:t>
      </w:r>
      <w:r w:rsidRPr="00B21FB8">
        <w:rPr>
          <w:rFonts w:ascii="Times New Roman" w:eastAsia="Calibri" w:hAnsi="Times New Roman" w:cs="Times New Roman"/>
          <w:sz w:val="24"/>
          <w:szCs w:val="24"/>
        </w:rPr>
        <w:tab/>
      </w:r>
      <w:r w:rsidRPr="00B21FB8">
        <w:rPr>
          <w:rFonts w:ascii="Times New Roman" w:eastAsia="Calibri" w:hAnsi="Times New Roman" w:cs="Times New Roman"/>
          <w:sz w:val="24"/>
          <w:szCs w:val="24"/>
        </w:rPr>
        <w:tab/>
        <w:t>90% of employed clients will maintain successful employment for 3 months.</w:t>
      </w:r>
    </w:p>
    <w:p w14:paraId="0C1AC640"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Outcome</w:t>
      </w:r>
      <w:r w:rsidRPr="00B21FB8">
        <w:rPr>
          <w:rFonts w:ascii="Times New Roman" w:eastAsia="Calibri" w:hAnsi="Times New Roman" w:cs="Times New Roman"/>
          <w:sz w:val="24"/>
          <w:szCs w:val="24"/>
        </w:rPr>
        <w:t>:</w:t>
      </w:r>
      <w:r w:rsidRPr="00B21FB8">
        <w:rPr>
          <w:rFonts w:ascii="Times New Roman" w:eastAsia="Calibri" w:hAnsi="Times New Roman" w:cs="Times New Roman"/>
          <w:sz w:val="24"/>
          <w:szCs w:val="24"/>
        </w:rPr>
        <w:tab/>
        <w:t xml:space="preserve">93% of employed clients maintained employment for 3 months </w:t>
      </w:r>
    </w:p>
    <w:p w14:paraId="7A344C9E" w14:textId="77777777" w:rsidR="00B21FB8" w:rsidRPr="00B21FB8" w:rsidRDefault="00B21FB8" w:rsidP="00B21FB8">
      <w:pPr>
        <w:spacing w:after="0" w:line="240" w:lineRule="auto"/>
        <w:jc w:val="center"/>
        <w:rPr>
          <w:rFonts w:ascii="Times New Roman" w:eastAsia="Calibri" w:hAnsi="Times New Roman" w:cs="Times New Roman"/>
          <w:b/>
          <w:sz w:val="24"/>
          <w:szCs w:val="24"/>
          <w:u w:val="single"/>
        </w:rPr>
      </w:pPr>
    </w:p>
    <w:p w14:paraId="436C36E8"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Goal</w:t>
      </w:r>
      <w:r w:rsidRPr="00B21FB8">
        <w:rPr>
          <w:rFonts w:ascii="Times New Roman" w:eastAsia="Calibri" w:hAnsi="Times New Roman" w:cs="Times New Roman"/>
          <w:sz w:val="24"/>
          <w:szCs w:val="24"/>
        </w:rPr>
        <w:t xml:space="preserve">:  </w:t>
      </w:r>
      <w:r w:rsidRPr="00B21FB8">
        <w:rPr>
          <w:rFonts w:ascii="Times New Roman" w:eastAsia="Calibri" w:hAnsi="Times New Roman" w:cs="Times New Roman"/>
          <w:sz w:val="24"/>
          <w:szCs w:val="24"/>
        </w:rPr>
        <w:tab/>
      </w:r>
      <w:r w:rsidRPr="00B21FB8">
        <w:rPr>
          <w:rFonts w:ascii="Times New Roman" w:eastAsia="Calibri" w:hAnsi="Times New Roman" w:cs="Times New Roman"/>
          <w:sz w:val="24"/>
          <w:szCs w:val="24"/>
        </w:rPr>
        <w:tab/>
        <w:t>85% of employed clients will maintain successful employment for 6 months.</w:t>
      </w:r>
    </w:p>
    <w:p w14:paraId="29833AEC"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Calibri" w:hAnsi="Times New Roman" w:cs="Times New Roman"/>
          <w:b/>
          <w:sz w:val="24"/>
          <w:szCs w:val="24"/>
        </w:rPr>
        <w:t>Outcome</w:t>
      </w:r>
      <w:r w:rsidRPr="00B21FB8">
        <w:rPr>
          <w:rFonts w:ascii="Times New Roman" w:eastAsia="Calibri" w:hAnsi="Times New Roman" w:cs="Times New Roman"/>
          <w:sz w:val="24"/>
          <w:szCs w:val="24"/>
        </w:rPr>
        <w:t>:</w:t>
      </w:r>
      <w:r w:rsidRPr="00B21FB8">
        <w:rPr>
          <w:rFonts w:ascii="Times New Roman" w:eastAsia="Calibri" w:hAnsi="Times New Roman" w:cs="Times New Roman"/>
          <w:sz w:val="24"/>
          <w:szCs w:val="24"/>
        </w:rPr>
        <w:tab/>
        <w:t>84% of employed clients maintained employment for 6 months.</w:t>
      </w:r>
    </w:p>
    <w:p w14:paraId="2A784501" w14:textId="77777777" w:rsidR="00B21FB8" w:rsidRPr="00B21FB8" w:rsidRDefault="00B21FB8" w:rsidP="00B21FB8">
      <w:pPr>
        <w:spacing w:after="0" w:line="240" w:lineRule="auto"/>
        <w:rPr>
          <w:rFonts w:ascii="Times New Roman" w:eastAsia="Times New Roman" w:hAnsi="Times New Roman" w:cs="Times New Roman"/>
          <w:color w:val="FF0000"/>
          <w:sz w:val="24"/>
          <w:szCs w:val="24"/>
          <w:u w:val="single"/>
        </w:rPr>
      </w:pPr>
    </w:p>
    <w:p w14:paraId="3B5E2793" w14:textId="77777777" w:rsidR="00B21FB8" w:rsidRPr="00B21FB8" w:rsidRDefault="00B21FB8" w:rsidP="00B21FB8">
      <w:pPr>
        <w:spacing w:after="0" w:line="240" w:lineRule="auto"/>
        <w:jc w:val="both"/>
        <w:rPr>
          <w:rFonts w:ascii="Times New Roman" w:eastAsia="Calibri" w:hAnsi="Times New Roman" w:cs="Times New Roman"/>
          <w:sz w:val="24"/>
          <w:szCs w:val="24"/>
          <w:u w:val="single"/>
        </w:rPr>
      </w:pPr>
    </w:p>
    <w:p w14:paraId="56C743FC" w14:textId="77777777" w:rsidR="000973F4" w:rsidRDefault="000973F4" w:rsidP="000973F4">
      <w:pPr>
        <w:spacing w:after="0" w:line="240" w:lineRule="auto"/>
        <w:jc w:val="both"/>
        <w:rPr>
          <w:rFonts w:ascii="Times New Roman" w:eastAsia="Calibri" w:hAnsi="Times New Roman" w:cs="Times New Roman"/>
          <w:sz w:val="24"/>
          <w:szCs w:val="24"/>
        </w:rPr>
      </w:pPr>
      <w:r w:rsidRPr="000973F4">
        <w:rPr>
          <w:rFonts w:ascii="Times New Roman" w:eastAsia="Calibri" w:hAnsi="Times New Roman" w:cs="Times New Roman"/>
          <w:b/>
          <w:bCs/>
          <w:sz w:val="24"/>
          <w:szCs w:val="24"/>
        </w:rPr>
        <w:t>Youth Work Readiness Programs</w:t>
      </w:r>
      <w:r>
        <w:rPr>
          <w:rFonts w:ascii="Times New Roman" w:eastAsia="Calibri" w:hAnsi="Times New Roman" w:cs="Times New Roman"/>
          <w:sz w:val="24"/>
          <w:szCs w:val="24"/>
        </w:rPr>
        <w:t xml:space="preserve"> </w:t>
      </w:r>
    </w:p>
    <w:p w14:paraId="7EA5FD21" w14:textId="3587F43D" w:rsidR="000973F4" w:rsidRDefault="000973F4" w:rsidP="000973F4">
      <w:pPr>
        <w:spacing w:after="0" w:line="240" w:lineRule="auto"/>
        <w:jc w:val="both"/>
        <w:rPr>
          <w:rFonts w:ascii="Times New Roman" w:eastAsia="Calibri" w:hAnsi="Times New Roman" w:cs="Times New Roman"/>
          <w:sz w:val="24"/>
          <w:szCs w:val="24"/>
        </w:rPr>
      </w:pPr>
      <w:r w:rsidRPr="000973F4">
        <w:rPr>
          <w:rFonts w:ascii="Times New Roman" w:eastAsia="Calibri" w:hAnsi="Times New Roman" w:cs="Times New Roman"/>
          <w:sz w:val="24"/>
          <w:szCs w:val="24"/>
        </w:rPr>
        <w:t xml:space="preserve">We evaluate the impact of our </w:t>
      </w:r>
      <w:r w:rsidRPr="000973F4">
        <w:rPr>
          <w:rFonts w:ascii="Times New Roman" w:eastAsia="Calibri" w:hAnsi="Times New Roman" w:cs="Times New Roman"/>
          <w:b/>
          <w:bCs/>
          <w:sz w:val="24"/>
          <w:szCs w:val="24"/>
        </w:rPr>
        <w:t>Youth Work Readiness Programs</w:t>
      </w:r>
      <w:r w:rsidRPr="000973F4">
        <w:rPr>
          <w:rFonts w:ascii="Times New Roman" w:eastAsia="Calibri" w:hAnsi="Times New Roman" w:cs="Times New Roman"/>
          <w:sz w:val="24"/>
          <w:szCs w:val="24"/>
        </w:rPr>
        <w:t xml:space="preserve"> by measuring successful module completion and improvement of skills. </w:t>
      </w:r>
    </w:p>
    <w:p w14:paraId="72F9F74F"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b/>
          <w:sz w:val="24"/>
          <w:szCs w:val="24"/>
        </w:rPr>
        <w:t>Goal</w:t>
      </w:r>
      <w:r w:rsidRPr="00B21FB8">
        <w:rPr>
          <w:rFonts w:ascii="Times New Roman" w:eastAsia="Times New Roman" w:hAnsi="Times New Roman" w:cs="Times New Roman"/>
          <w:sz w:val="24"/>
          <w:szCs w:val="24"/>
        </w:rPr>
        <w:t xml:space="preserve">:  </w:t>
      </w:r>
      <w:r w:rsidRPr="00B21FB8">
        <w:rPr>
          <w:rFonts w:ascii="Times New Roman" w:eastAsia="Times New Roman" w:hAnsi="Times New Roman" w:cs="Times New Roman"/>
          <w:sz w:val="24"/>
          <w:szCs w:val="24"/>
        </w:rPr>
        <w:tab/>
      </w:r>
      <w:r w:rsidRPr="00B21FB8">
        <w:rPr>
          <w:rFonts w:ascii="Times New Roman" w:eastAsia="Times New Roman" w:hAnsi="Times New Roman" w:cs="Times New Roman"/>
          <w:sz w:val="24"/>
          <w:szCs w:val="24"/>
        </w:rPr>
        <w:tab/>
        <w:t xml:space="preserve">92% of students who successfully complete their training module will improve </w:t>
      </w:r>
      <w:r w:rsidRPr="00B21FB8">
        <w:rPr>
          <w:rFonts w:ascii="Times New Roman" w:eastAsia="Times New Roman" w:hAnsi="Times New Roman" w:cs="Times New Roman"/>
          <w:sz w:val="24"/>
          <w:szCs w:val="24"/>
        </w:rPr>
        <w:tab/>
      </w:r>
      <w:r w:rsidRPr="00B21FB8">
        <w:rPr>
          <w:rFonts w:ascii="Times New Roman" w:eastAsia="Times New Roman" w:hAnsi="Times New Roman" w:cs="Times New Roman"/>
          <w:sz w:val="24"/>
          <w:szCs w:val="24"/>
        </w:rPr>
        <w:tab/>
      </w:r>
      <w:r w:rsidRPr="00B21FB8">
        <w:rPr>
          <w:rFonts w:ascii="Times New Roman" w:eastAsia="Times New Roman" w:hAnsi="Times New Roman" w:cs="Times New Roman"/>
          <w:sz w:val="24"/>
          <w:szCs w:val="24"/>
        </w:rPr>
        <w:tab/>
        <w:t>their communication, interpersonal, job preparation and/or soft skills.</w:t>
      </w:r>
    </w:p>
    <w:p w14:paraId="7A9191D3" w14:textId="77777777" w:rsidR="00B21FB8" w:rsidRPr="00B21FB8" w:rsidRDefault="00B21FB8" w:rsidP="00B21FB8">
      <w:p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b/>
          <w:sz w:val="24"/>
          <w:szCs w:val="24"/>
        </w:rPr>
        <w:t>Outcome</w:t>
      </w:r>
      <w:r w:rsidRPr="00B21FB8">
        <w:rPr>
          <w:rFonts w:ascii="Times New Roman" w:eastAsia="Times New Roman" w:hAnsi="Times New Roman" w:cs="Times New Roman"/>
          <w:sz w:val="24"/>
          <w:szCs w:val="24"/>
        </w:rPr>
        <w:t>:</w:t>
      </w:r>
      <w:r w:rsidRPr="00B21FB8">
        <w:rPr>
          <w:rFonts w:ascii="Times New Roman" w:eastAsia="Times New Roman" w:hAnsi="Times New Roman" w:cs="Times New Roman"/>
          <w:sz w:val="24"/>
          <w:szCs w:val="24"/>
        </w:rPr>
        <w:tab/>
        <w:t xml:space="preserve">93% of students who successfully completed their training module improved </w:t>
      </w:r>
      <w:r w:rsidRPr="00B21FB8">
        <w:rPr>
          <w:rFonts w:ascii="Times New Roman" w:eastAsia="Times New Roman" w:hAnsi="Times New Roman" w:cs="Times New Roman"/>
          <w:sz w:val="24"/>
          <w:szCs w:val="24"/>
        </w:rPr>
        <w:tab/>
      </w:r>
      <w:r w:rsidRPr="00B21FB8">
        <w:rPr>
          <w:rFonts w:ascii="Times New Roman" w:eastAsia="Times New Roman" w:hAnsi="Times New Roman" w:cs="Times New Roman"/>
          <w:sz w:val="24"/>
          <w:szCs w:val="24"/>
        </w:rPr>
        <w:tab/>
      </w:r>
      <w:r w:rsidRPr="00B21FB8">
        <w:rPr>
          <w:rFonts w:ascii="Times New Roman" w:eastAsia="Times New Roman" w:hAnsi="Times New Roman" w:cs="Times New Roman"/>
          <w:sz w:val="24"/>
          <w:szCs w:val="24"/>
        </w:rPr>
        <w:tab/>
        <w:t>their communication, interpersonal, job preparation and/or soft skills.</w:t>
      </w:r>
    </w:p>
    <w:p w14:paraId="3D943CDF" w14:textId="77777777" w:rsidR="00B21FB8" w:rsidRPr="00B21FB8" w:rsidRDefault="00B21FB8" w:rsidP="00B21FB8">
      <w:pPr>
        <w:spacing w:after="0" w:line="240" w:lineRule="auto"/>
        <w:rPr>
          <w:rFonts w:ascii="Times New Roman" w:eastAsia="Times New Roman" w:hAnsi="Times New Roman" w:cs="Times New Roman"/>
          <w:color w:val="FF0000"/>
          <w:sz w:val="24"/>
          <w:szCs w:val="24"/>
        </w:rPr>
      </w:pPr>
    </w:p>
    <w:p w14:paraId="7AEFFC2B"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Times New Roman" w:hAnsi="Times New Roman" w:cs="Times New Roman"/>
          <w:b/>
          <w:sz w:val="24"/>
          <w:szCs w:val="24"/>
        </w:rPr>
        <w:t>Goal</w:t>
      </w:r>
      <w:r w:rsidRPr="00B21FB8">
        <w:rPr>
          <w:rFonts w:ascii="Times New Roman" w:eastAsia="Times New Roman" w:hAnsi="Times New Roman" w:cs="Times New Roman"/>
          <w:sz w:val="24"/>
          <w:szCs w:val="24"/>
        </w:rPr>
        <w:t xml:space="preserve">:  </w:t>
      </w:r>
      <w:r w:rsidRPr="00B21FB8">
        <w:rPr>
          <w:rFonts w:ascii="Times New Roman" w:eastAsia="Times New Roman" w:hAnsi="Times New Roman" w:cs="Times New Roman"/>
          <w:sz w:val="24"/>
          <w:szCs w:val="24"/>
        </w:rPr>
        <w:tab/>
      </w:r>
      <w:r w:rsidRPr="00B21FB8">
        <w:rPr>
          <w:rFonts w:ascii="Times New Roman" w:eastAsia="Times New Roman" w:hAnsi="Times New Roman" w:cs="Times New Roman"/>
          <w:sz w:val="24"/>
          <w:szCs w:val="24"/>
        </w:rPr>
        <w:tab/>
      </w:r>
      <w:r w:rsidRPr="00B21FB8">
        <w:rPr>
          <w:rFonts w:ascii="Times New Roman" w:eastAsia="Calibri" w:hAnsi="Times New Roman" w:cs="Times New Roman"/>
          <w:sz w:val="24"/>
          <w:szCs w:val="24"/>
        </w:rPr>
        <w:t>95% of students will successfully complete their designated training modules.</w:t>
      </w:r>
    </w:p>
    <w:p w14:paraId="63A9F08F" w14:textId="77777777" w:rsidR="00B21FB8" w:rsidRPr="00B21FB8" w:rsidRDefault="00B21FB8" w:rsidP="00B21FB8">
      <w:pPr>
        <w:spacing w:after="0" w:line="240" w:lineRule="auto"/>
        <w:rPr>
          <w:rFonts w:ascii="Times New Roman" w:eastAsia="Calibri" w:hAnsi="Times New Roman" w:cs="Times New Roman"/>
          <w:sz w:val="24"/>
          <w:szCs w:val="24"/>
        </w:rPr>
      </w:pPr>
      <w:r w:rsidRPr="00B21FB8">
        <w:rPr>
          <w:rFonts w:ascii="Times New Roman" w:eastAsia="Times New Roman" w:hAnsi="Times New Roman" w:cs="Times New Roman"/>
          <w:b/>
          <w:sz w:val="24"/>
          <w:szCs w:val="24"/>
        </w:rPr>
        <w:t>Outcome</w:t>
      </w:r>
      <w:r w:rsidRPr="00B21FB8">
        <w:rPr>
          <w:rFonts w:ascii="Times New Roman" w:eastAsia="Times New Roman" w:hAnsi="Times New Roman" w:cs="Times New Roman"/>
          <w:sz w:val="24"/>
          <w:szCs w:val="24"/>
        </w:rPr>
        <w:t>:</w:t>
      </w:r>
      <w:r w:rsidRPr="00B21FB8">
        <w:rPr>
          <w:rFonts w:ascii="Times New Roman" w:eastAsia="Times New Roman" w:hAnsi="Times New Roman" w:cs="Times New Roman"/>
          <w:sz w:val="24"/>
          <w:szCs w:val="24"/>
        </w:rPr>
        <w:tab/>
        <w:t>100% of students successfully completed their designated training modules.</w:t>
      </w:r>
    </w:p>
    <w:p w14:paraId="097E905E" w14:textId="77777777" w:rsidR="00B21FB8" w:rsidRPr="00B21FB8" w:rsidRDefault="00B21FB8" w:rsidP="00B21FB8">
      <w:pPr>
        <w:spacing w:after="0" w:line="240" w:lineRule="auto"/>
        <w:jc w:val="both"/>
        <w:rPr>
          <w:rFonts w:ascii="Times New Roman" w:eastAsia="Calibri" w:hAnsi="Times New Roman" w:cs="Times New Roman"/>
          <w:color w:val="FF0000"/>
          <w:sz w:val="24"/>
          <w:szCs w:val="24"/>
        </w:rPr>
      </w:pPr>
    </w:p>
    <w:p w14:paraId="522C8EA7" w14:textId="77777777" w:rsidR="00B21FB8" w:rsidRPr="000973F4" w:rsidRDefault="00B21FB8" w:rsidP="000973F4">
      <w:pPr>
        <w:spacing w:after="0" w:line="240" w:lineRule="auto"/>
        <w:jc w:val="both"/>
        <w:rPr>
          <w:rFonts w:ascii="Times New Roman" w:eastAsia="Calibri" w:hAnsi="Times New Roman" w:cs="Times New Roman"/>
          <w:sz w:val="24"/>
          <w:szCs w:val="24"/>
        </w:rPr>
      </w:pPr>
    </w:p>
    <w:p w14:paraId="64AD2E03" w14:textId="77777777" w:rsidR="000973F4" w:rsidRPr="000973F4" w:rsidRDefault="000973F4" w:rsidP="000973F4">
      <w:pPr>
        <w:spacing w:after="0" w:line="240" w:lineRule="auto"/>
        <w:jc w:val="both"/>
        <w:rPr>
          <w:rFonts w:ascii="Times New Roman" w:eastAsia="Calibri" w:hAnsi="Times New Roman" w:cs="Times New Roman"/>
          <w:b/>
          <w:bCs/>
          <w:sz w:val="24"/>
          <w:szCs w:val="24"/>
        </w:rPr>
      </w:pPr>
      <w:r w:rsidRPr="000973F4">
        <w:rPr>
          <w:rFonts w:ascii="Times New Roman" w:eastAsia="Calibri" w:hAnsi="Times New Roman" w:cs="Times New Roman"/>
          <w:b/>
          <w:bCs/>
          <w:sz w:val="24"/>
          <w:szCs w:val="24"/>
        </w:rPr>
        <w:t>Day Programs</w:t>
      </w:r>
    </w:p>
    <w:p w14:paraId="29B07AE8" w14:textId="22E2D863" w:rsidR="000973F4" w:rsidRPr="000973F4" w:rsidRDefault="000973F4" w:rsidP="000973F4">
      <w:pPr>
        <w:spacing w:after="0" w:line="240" w:lineRule="auto"/>
        <w:jc w:val="both"/>
        <w:rPr>
          <w:rFonts w:ascii="Times New Roman" w:eastAsia="Calibri" w:hAnsi="Times New Roman" w:cs="Times New Roman"/>
          <w:sz w:val="24"/>
          <w:szCs w:val="24"/>
        </w:rPr>
      </w:pPr>
      <w:r w:rsidRPr="000973F4">
        <w:rPr>
          <w:rFonts w:ascii="Times New Roman" w:eastAsia="Calibri" w:hAnsi="Times New Roman" w:cs="Times New Roman"/>
          <w:sz w:val="24"/>
          <w:szCs w:val="24"/>
        </w:rPr>
        <w:t xml:space="preserve">We evaluate the impact of our </w:t>
      </w:r>
      <w:r w:rsidRPr="000973F4">
        <w:rPr>
          <w:rFonts w:ascii="Times New Roman" w:eastAsia="Calibri" w:hAnsi="Times New Roman" w:cs="Times New Roman"/>
          <w:b/>
          <w:bCs/>
          <w:sz w:val="24"/>
          <w:szCs w:val="24"/>
        </w:rPr>
        <w:t>Day Programs</w:t>
      </w:r>
      <w:r w:rsidRPr="000973F4">
        <w:rPr>
          <w:rFonts w:ascii="Times New Roman" w:eastAsia="Calibri" w:hAnsi="Times New Roman" w:cs="Times New Roman"/>
          <w:sz w:val="24"/>
          <w:szCs w:val="24"/>
        </w:rPr>
        <w:t xml:space="preserve"> by measuring</w:t>
      </w:r>
      <w:r>
        <w:rPr>
          <w:rFonts w:ascii="Times New Roman" w:eastAsia="Calibri" w:hAnsi="Times New Roman" w:cs="Times New Roman"/>
          <w:sz w:val="24"/>
          <w:szCs w:val="24"/>
        </w:rPr>
        <w:t xml:space="preserve"> </w:t>
      </w:r>
      <w:r w:rsidRPr="000973F4">
        <w:rPr>
          <w:rFonts w:ascii="Times New Roman" w:eastAsia="Calibri" w:hAnsi="Times New Roman" w:cs="Times New Roman"/>
          <w:sz w:val="24"/>
          <w:szCs w:val="24"/>
        </w:rPr>
        <w:t>our clients’ achievement of their individualized goals</w:t>
      </w:r>
      <w:r w:rsidR="00B21FB8">
        <w:rPr>
          <w:rFonts w:ascii="Times New Roman" w:eastAsia="Calibri" w:hAnsi="Times New Roman" w:cs="Times New Roman"/>
          <w:sz w:val="24"/>
          <w:szCs w:val="24"/>
        </w:rPr>
        <w:t xml:space="preserve">. </w:t>
      </w:r>
      <w:r w:rsidRPr="000973F4">
        <w:rPr>
          <w:rFonts w:ascii="Times New Roman" w:eastAsia="Calibri" w:hAnsi="Times New Roman" w:cs="Times New Roman"/>
          <w:sz w:val="24"/>
          <w:szCs w:val="24"/>
        </w:rPr>
        <w:t xml:space="preserve"> </w:t>
      </w:r>
    </w:p>
    <w:p w14:paraId="7267E793" w14:textId="0DEFE068" w:rsidR="000973F4" w:rsidRPr="000973F4" w:rsidRDefault="000973F4" w:rsidP="000973F4">
      <w:pPr>
        <w:spacing w:after="0" w:line="240" w:lineRule="auto"/>
        <w:jc w:val="both"/>
        <w:rPr>
          <w:rFonts w:ascii="Times New Roman" w:eastAsia="Calibri" w:hAnsi="Times New Roman" w:cs="Times New Roman"/>
          <w:sz w:val="24"/>
          <w:szCs w:val="24"/>
        </w:rPr>
      </w:pPr>
      <w:r w:rsidRPr="000973F4">
        <w:rPr>
          <w:rFonts w:ascii="Times New Roman" w:eastAsia="Calibri" w:hAnsi="Times New Roman" w:cs="Times New Roman"/>
          <w:b/>
          <w:sz w:val="24"/>
          <w:szCs w:val="24"/>
        </w:rPr>
        <w:t>Goal</w:t>
      </w:r>
      <w:r w:rsidRPr="000973F4">
        <w:rPr>
          <w:rFonts w:ascii="Times New Roman" w:eastAsia="Calibri" w:hAnsi="Times New Roman" w:cs="Times New Roman"/>
          <w:sz w:val="24"/>
          <w:szCs w:val="24"/>
        </w:rPr>
        <w:t xml:space="preserve">:  </w:t>
      </w:r>
      <w:r w:rsidRPr="000973F4">
        <w:rPr>
          <w:rFonts w:ascii="Times New Roman" w:eastAsia="Calibri" w:hAnsi="Times New Roman" w:cs="Times New Roman"/>
          <w:sz w:val="24"/>
          <w:szCs w:val="24"/>
        </w:rPr>
        <w:tab/>
        <w:t xml:space="preserve"> </w:t>
      </w:r>
      <w:r w:rsidRPr="000973F4">
        <w:rPr>
          <w:rFonts w:ascii="Times New Roman" w:eastAsia="Calibri" w:hAnsi="Times New Roman" w:cs="Times New Roman"/>
          <w:sz w:val="24"/>
          <w:szCs w:val="24"/>
        </w:rPr>
        <w:tab/>
        <w:t>9</w:t>
      </w:r>
      <w:r w:rsidR="00B21FB8">
        <w:rPr>
          <w:rFonts w:ascii="Times New Roman" w:eastAsia="Calibri" w:hAnsi="Times New Roman" w:cs="Times New Roman"/>
          <w:sz w:val="24"/>
          <w:szCs w:val="24"/>
        </w:rPr>
        <w:t>3</w:t>
      </w:r>
      <w:r w:rsidRPr="000973F4">
        <w:rPr>
          <w:rFonts w:ascii="Times New Roman" w:eastAsia="Calibri" w:hAnsi="Times New Roman" w:cs="Times New Roman"/>
          <w:sz w:val="24"/>
          <w:szCs w:val="24"/>
        </w:rPr>
        <w:t xml:space="preserve">% of program participants will achieve their monthly goals. </w:t>
      </w:r>
    </w:p>
    <w:p w14:paraId="172BF5AE" w14:textId="11C5A9AE" w:rsidR="000973F4" w:rsidRPr="000973F4" w:rsidRDefault="000973F4" w:rsidP="000973F4">
      <w:pPr>
        <w:spacing w:after="0" w:line="240" w:lineRule="auto"/>
        <w:jc w:val="both"/>
        <w:rPr>
          <w:rFonts w:ascii="Times New Roman" w:eastAsia="Calibri" w:hAnsi="Times New Roman" w:cs="Times New Roman"/>
          <w:sz w:val="24"/>
          <w:szCs w:val="24"/>
        </w:rPr>
      </w:pPr>
      <w:r w:rsidRPr="000973F4">
        <w:rPr>
          <w:rFonts w:ascii="Times New Roman" w:eastAsia="Calibri" w:hAnsi="Times New Roman" w:cs="Times New Roman"/>
          <w:b/>
          <w:sz w:val="24"/>
          <w:szCs w:val="24"/>
        </w:rPr>
        <w:t>Outcome</w:t>
      </w:r>
      <w:r w:rsidRPr="000973F4">
        <w:rPr>
          <w:rFonts w:ascii="Times New Roman" w:eastAsia="Calibri" w:hAnsi="Times New Roman" w:cs="Times New Roman"/>
          <w:sz w:val="24"/>
          <w:szCs w:val="24"/>
        </w:rPr>
        <w:t xml:space="preserve">: </w:t>
      </w:r>
      <w:r w:rsidRPr="000973F4">
        <w:rPr>
          <w:rFonts w:ascii="Times New Roman" w:eastAsia="Calibri" w:hAnsi="Times New Roman" w:cs="Times New Roman"/>
          <w:sz w:val="24"/>
          <w:szCs w:val="24"/>
        </w:rPr>
        <w:tab/>
        <w:t>9</w:t>
      </w:r>
      <w:r w:rsidR="00B21FB8">
        <w:rPr>
          <w:rFonts w:ascii="Times New Roman" w:eastAsia="Calibri" w:hAnsi="Times New Roman" w:cs="Times New Roman"/>
          <w:sz w:val="24"/>
          <w:szCs w:val="24"/>
        </w:rPr>
        <w:t>2</w:t>
      </w:r>
      <w:r w:rsidRPr="000973F4">
        <w:rPr>
          <w:rFonts w:ascii="Times New Roman" w:eastAsia="Calibri" w:hAnsi="Times New Roman" w:cs="Times New Roman"/>
          <w:sz w:val="24"/>
          <w:szCs w:val="24"/>
        </w:rPr>
        <w:t xml:space="preserve">% of program participants achieved their monthly goals. </w:t>
      </w:r>
    </w:p>
    <w:p w14:paraId="72743A5E" w14:textId="77777777" w:rsidR="000973F4" w:rsidRDefault="000973F4" w:rsidP="000973F4">
      <w:pPr>
        <w:spacing w:after="0" w:line="240" w:lineRule="auto"/>
        <w:jc w:val="both"/>
        <w:rPr>
          <w:rFonts w:ascii="Times New Roman" w:eastAsia="Calibri" w:hAnsi="Times New Roman" w:cs="Times New Roman"/>
          <w:color w:val="FF0000"/>
          <w:sz w:val="24"/>
          <w:szCs w:val="24"/>
        </w:rPr>
      </w:pPr>
    </w:p>
    <w:p w14:paraId="348BFA1C" w14:textId="77777777" w:rsidR="00B21FB8" w:rsidRDefault="00B21FB8" w:rsidP="000973F4">
      <w:pPr>
        <w:spacing w:after="0" w:line="240" w:lineRule="auto"/>
        <w:jc w:val="both"/>
        <w:rPr>
          <w:rFonts w:ascii="Times New Roman" w:eastAsia="Calibri" w:hAnsi="Times New Roman" w:cs="Times New Roman"/>
          <w:color w:val="FF0000"/>
          <w:sz w:val="24"/>
          <w:szCs w:val="24"/>
        </w:rPr>
      </w:pPr>
    </w:p>
    <w:p w14:paraId="13751952" w14:textId="77777777" w:rsidR="00B21FB8" w:rsidRPr="000973F4" w:rsidRDefault="00B21FB8" w:rsidP="000973F4">
      <w:pPr>
        <w:spacing w:after="0" w:line="240" w:lineRule="auto"/>
        <w:jc w:val="both"/>
        <w:rPr>
          <w:rFonts w:ascii="Times New Roman" w:eastAsia="Calibri" w:hAnsi="Times New Roman" w:cs="Times New Roman"/>
          <w:color w:val="FF0000"/>
          <w:sz w:val="24"/>
          <w:szCs w:val="24"/>
        </w:rPr>
      </w:pPr>
    </w:p>
    <w:p w14:paraId="55E2B6FA" w14:textId="75926717" w:rsidR="004770EC" w:rsidRDefault="004770EC" w:rsidP="00F44615">
      <w:pPr>
        <w:spacing w:after="0" w:line="240" w:lineRule="auto"/>
        <w:jc w:val="both"/>
        <w:rPr>
          <w:rFonts w:ascii="Times New Roman" w:eastAsia="Calibri" w:hAnsi="Times New Roman" w:cs="Times New Roman"/>
          <w:color w:val="FF0000"/>
          <w:sz w:val="24"/>
          <w:szCs w:val="24"/>
        </w:rPr>
      </w:pPr>
    </w:p>
    <w:p w14:paraId="0C89C822" w14:textId="1CCF6DB0" w:rsidR="004770EC" w:rsidRDefault="004770EC" w:rsidP="00F44615">
      <w:pPr>
        <w:spacing w:after="0" w:line="240" w:lineRule="auto"/>
        <w:jc w:val="both"/>
        <w:rPr>
          <w:rFonts w:ascii="Times New Roman" w:eastAsia="Calibri" w:hAnsi="Times New Roman" w:cs="Times New Roman"/>
          <w:color w:val="FF0000"/>
          <w:sz w:val="24"/>
          <w:szCs w:val="24"/>
        </w:rPr>
      </w:pPr>
    </w:p>
    <w:p w14:paraId="5CAFA84A" w14:textId="59D8174B" w:rsidR="004770EC" w:rsidRDefault="004770EC" w:rsidP="00F44615">
      <w:pPr>
        <w:spacing w:after="0" w:line="240" w:lineRule="auto"/>
        <w:jc w:val="both"/>
        <w:rPr>
          <w:rFonts w:ascii="Times New Roman" w:eastAsia="Calibri" w:hAnsi="Times New Roman" w:cs="Times New Roman"/>
          <w:color w:val="FF0000"/>
          <w:sz w:val="24"/>
          <w:szCs w:val="24"/>
        </w:rPr>
      </w:pPr>
    </w:p>
    <w:p w14:paraId="52026E1D" w14:textId="77777777" w:rsidR="004770EC" w:rsidRPr="00F44615" w:rsidRDefault="004770EC" w:rsidP="00F44615">
      <w:pPr>
        <w:spacing w:after="0" w:line="240" w:lineRule="auto"/>
        <w:jc w:val="both"/>
        <w:rPr>
          <w:rFonts w:ascii="Times New Roman" w:eastAsia="Calibri" w:hAnsi="Times New Roman" w:cs="Times New Roman"/>
          <w:color w:val="FF0000"/>
          <w:sz w:val="24"/>
          <w:szCs w:val="24"/>
        </w:rPr>
      </w:pPr>
    </w:p>
    <w:p w14:paraId="3FD071F1" w14:textId="77777777" w:rsidR="004770EC" w:rsidRDefault="004770EC" w:rsidP="004770EC">
      <w:pPr>
        <w:spacing w:after="0" w:line="240" w:lineRule="auto"/>
        <w:rPr>
          <w:rFonts w:ascii="Georgia" w:eastAsia="Times New Roman" w:hAnsi="Georgia" w:cs="Times New Roman"/>
          <w:b/>
          <w:i/>
          <w:iCs/>
          <w:color w:val="00B050"/>
          <w:sz w:val="28"/>
          <w:szCs w:val="28"/>
        </w:rPr>
      </w:pPr>
    </w:p>
    <w:p w14:paraId="301BAA1E" w14:textId="31E1C05C" w:rsidR="000973F4" w:rsidRPr="00B21FB8" w:rsidRDefault="004770EC" w:rsidP="000973F4">
      <w:pPr>
        <w:spacing w:after="0" w:line="240" w:lineRule="auto"/>
        <w:rPr>
          <w:rFonts w:ascii="Georgia" w:eastAsia="Times New Roman" w:hAnsi="Georgia" w:cs="Times New Roman"/>
          <w:b/>
          <w:i/>
          <w:iCs/>
          <w:color w:val="00B050"/>
          <w:sz w:val="28"/>
          <w:szCs w:val="28"/>
        </w:rPr>
      </w:pPr>
      <w:r w:rsidRPr="004770EC">
        <w:rPr>
          <w:rFonts w:ascii="Georgia" w:eastAsia="Times New Roman" w:hAnsi="Georgia" w:cs="Times New Roman"/>
          <w:b/>
          <w:i/>
          <w:iCs/>
          <w:color w:val="00B050"/>
          <w:sz w:val="28"/>
          <w:szCs w:val="28"/>
        </w:rPr>
        <w:lastRenderedPageBreak/>
        <w:t>Major Accomplishments and Impact</w:t>
      </w:r>
    </w:p>
    <w:p w14:paraId="7AB01987"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Awarded and implemented a 3-year/$320,000 per year federal grant from the Department of Labor’s Homeless Veterans’ Reintegration Program (HVRP) to provide case management, training, employment, and support services to veterans experiencing homelessness so that they can obtain excellent quality jobs and transition from homelessness to independence and self-sufficiency. The grant began on July 1, </w:t>
      </w:r>
      <w:proofErr w:type="gramStart"/>
      <w:r w:rsidRPr="00B21FB8">
        <w:rPr>
          <w:rFonts w:ascii="Times New Roman" w:eastAsia="Times New Roman" w:hAnsi="Times New Roman" w:cs="Times New Roman"/>
          <w:sz w:val="24"/>
          <w:szCs w:val="24"/>
        </w:rPr>
        <w:t>2023</w:t>
      </w:r>
      <w:proofErr w:type="gramEnd"/>
      <w:r w:rsidRPr="00B21FB8">
        <w:rPr>
          <w:rFonts w:ascii="Times New Roman" w:eastAsia="Times New Roman" w:hAnsi="Times New Roman" w:cs="Times New Roman"/>
          <w:sz w:val="24"/>
          <w:szCs w:val="24"/>
        </w:rPr>
        <w:t xml:space="preserve"> and goes through June 30, 2026. We served 7 counties - Collin, Dallas, Denton, Ellis, Kaufman, Rockwall, and Tarrant, and we achieved all program outcomes.</w:t>
      </w:r>
    </w:p>
    <w:p w14:paraId="50D04E12" w14:textId="77777777" w:rsidR="00B21FB8" w:rsidRPr="00B21FB8" w:rsidRDefault="00B21FB8" w:rsidP="00B21FB8">
      <w:pPr>
        <w:numPr>
          <w:ilvl w:val="0"/>
          <w:numId w:val="28"/>
        </w:numPr>
        <w:spacing w:after="0" w:line="240" w:lineRule="auto"/>
        <w:jc w:val="both"/>
        <w:rPr>
          <w:rFonts w:ascii="Times New Roman" w:eastAsia="Calibri" w:hAnsi="Times New Roman" w:cs="Times New Roman"/>
          <w:sz w:val="24"/>
          <w:szCs w:val="24"/>
        </w:rPr>
      </w:pPr>
      <w:r w:rsidRPr="00B21FB8">
        <w:rPr>
          <w:rFonts w:ascii="Times New Roman" w:eastAsia="Calibri" w:hAnsi="Times New Roman" w:cs="Times New Roman"/>
          <w:sz w:val="24"/>
          <w:szCs w:val="24"/>
        </w:rPr>
        <w:t>Awarded a 2024-2025 renewal grant from the Texas Veteran Commission grant to provide employment services to veterans with disabilities at an increased funding level from previous years due to meeting all previous grant year performance outcomes.</w:t>
      </w:r>
    </w:p>
    <w:p w14:paraId="624FF675" w14:textId="77777777" w:rsidR="00B21FB8" w:rsidRPr="00B21FB8" w:rsidRDefault="00B21FB8" w:rsidP="00B21FB8">
      <w:pPr>
        <w:numPr>
          <w:ilvl w:val="0"/>
          <w:numId w:val="28"/>
        </w:numPr>
        <w:spacing w:after="0" w:line="240" w:lineRule="auto"/>
        <w:jc w:val="both"/>
        <w:rPr>
          <w:rFonts w:ascii="Times New Roman" w:eastAsia="Calibri" w:hAnsi="Times New Roman" w:cs="Times New Roman"/>
          <w:b/>
          <w:sz w:val="24"/>
          <w:szCs w:val="24"/>
        </w:rPr>
      </w:pPr>
      <w:r w:rsidRPr="00B21FB8">
        <w:rPr>
          <w:rFonts w:ascii="Times New Roman" w:eastAsia="Calibri" w:hAnsi="Times New Roman" w:cs="Times New Roman"/>
          <w:sz w:val="24"/>
          <w:szCs w:val="24"/>
        </w:rPr>
        <w:t>Awarded a continuation grant from the City of Dallas to provide  job placement services, forklift training and bus passes to low- income individuals, ages 60 and older, who live in the City of Dallas due to meeting all previous grant year performance outcomes.</w:t>
      </w:r>
    </w:p>
    <w:p w14:paraId="30AED241"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Calibri" w:hAnsi="Times New Roman" w:cs="Times New Roman"/>
          <w:sz w:val="24"/>
          <w:szCs w:val="24"/>
        </w:rPr>
        <w:t xml:space="preserve">Expanded our day program services and began providing weekly community outings for all clients in our Academy and Work Center Programs. </w:t>
      </w:r>
    </w:p>
    <w:p w14:paraId="3DC4C2BB" w14:textId="77777777" w:rsidR="00B21FB8" w:rsidRPr="00B21FB8" w:rsidRDefault="00B21FB8" w:rsidP="00B21FB8">
      <w:pPr>
        <w:numPr>
          <w:ilvl w:val="0"/>
          <w:numId w:val="49"/>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bCs/>
          <w:iCs/>
          <w:sz w:val="24"/>
          <w:szCs w:val="24"/>
        </w:rPr>
        <w:t xml:space="preserve">Selected by DISD to be their service provider for Project SEARCH, our newest U&amp;I program. Project SEARCH is an innovative business-led school-to-work training program that provides students with disabilities with competitive and marketable job skills at a host business site. The </w:t>
      </w:r>
      <w:proofErr w:type="gramStart"/>
      <w:r w:rsidRPr="00B21FB8">
        <w:rPr>
          <w:rFonts w:ascii="Times New Roman" w:eastAsia="Times New Roman" w:hAnsi="Times New Roman" w:cs="Times New Roman"/>
          <w:bCs/>
          <w:iCs/>
          <w:sz w:val="24"/>
          <w:szCs w:val="24"/>
        </w:rPr>
        <w:t>ultimate goal</w:t>
      </w:r>
      <w:proofErr w:type="gramEnd"/>
      <w:r w:rsidRPr="00B21FB8">
        <w:rPr>
          <w:rFonts w:ascii="Times New Roman" w:eastAsia="Times New Roman" w:hAnsi="Times New Roman" w:cs="Times New Roman"/>
          <w:bCs/>
          <w:iCs/>
          <w:sz w:val="24"/>
          <w:szCs w:val="24"/>
        </w:rPr>
        <w:t xml:space="preserve"> for this program is competitive employment.  It is a longer and more intensive job experience program than work experience. Our Project SEARCH program will start in the 2024-2025 school year, and it will consist of a partnership with TWS-VR, Dallas ISD, Metrocare Services, and Baylor Medical Center. </w:t>
      </w:r>
    </w:p>
    <w:p w14:paraId="406F65D6" w14:textId="77777777" w:rsidR="00B21FB8" w:rsidRPr="00B21FB8" w:rsidRDefault="00B21FB8" w:rsidP="00B21FB8">
      <w:pPr>
        <w:numPr>
          <w:ilvl w:val="0"/>
          <w:numId w:val="49"/>
        </w:numPr>
        <w:spacing w:after="0" w:line="240" w:lineRule="auto"/>
        <w:jc w:val="both"/>
        <w:rPr>
          <w:rFonts w:ascii="Times New Roman" w:eastAsia="Times New Roman" w:hAnsi="Times New Roman" w:cs="Times New Roman"/>
          <w:sz w:val="24"/>
          <w:szCs w:val="24"/>
        </w:rPr>
      </w:pPr>
      <w:r w:rsidRPr="00B21FB8">
        <w:rPr>
          <w:rFonts w:ascii="Times New Roman" w:eastAsia="Calibri" w:hAnsi="Times New Roman" w:cs="Times New Roman"/>
          <w:sz w:val="24"/>
          <w:szCs w:val="24"/>
        </w:rPr>
        <w:t>Partnered with the University of North Texas’ Texas Beacons of Excellence Program. They received a Department of Education grant to transition individuals from 14c employment to community employment. UNT staff conducted several trainings for our employees and are currently working with 10 of our day program clients.</w:t>
      </w:r>
    </w:p>
    <w:p w14:paraId="0CA29DC9"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Hosted our second on-site, annual Veteran Job Fair. The Job Fair included both employers and resource agencies. Veterans were provided with a haircut, fully loaded backpack, resume review, interview skills training, breakfast and lunch. </w:t>
      </w:r>
    </w:p>
    <w:p w14:paraId="558BCFBB" w14:textId="77777777" w:rsidR="00B21FB8" w:rsidRPr="00B21FB8" w:rsidRDefault="00B21FB8" w:rsidP="00B21FB8">
      <w:pPr>
        <w:numPr>
          <w:ilvl w:val="0"/>
          <w:numId w:val="40"/>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Hosted our annual Mix, Meet, and Eat event. Guests enjoyed a facility tour, presentations on current programs and </w:t>
      </w:r>
      <w:proofErr w:type="gramStart"/>
      <w:r w:rsidRPr="00B21FB8">
        <w:rPr>
          <w:rFonts w:ascii="Times New Roman" w:eastAsia="Times New Roman" w:hAnsi="Times New Roman" w:cs="Times New Roman"/>
          <w:sz w:val="24"/>
          <w:szCs w:val="24"/>
        </w:rPr>
        <w:t>future plans</w:t>
      </w:r>
      <w:proofErr w:type="gramEnd"/>
      <w:r w:rsidRPr="00B21FB8">
        <w:rPr>
          <w:rFonts w:ascii="Times New Roman" w:eastAsia="Times New Roman" w:hAnsi="Times New Roman" w:cs="Times New Roman"/>
          <w:sz w:val="24"/>
          <w:szCs w:val="24"/>
        </w:rPr>
        <w:t>, and a delicious lunch.  Many connections were made.</w:t>
      </w:r>
    </w:p>
    <w:p w14:paraId="6FAD1D1C"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Continued the successful administration of the Work Experience Wage Services Program for the Texas Workforce Commission-Vocational Rehabilitation Services. As the employer of record for this program, we handle the onboarding, timesheets, payroll, and workers compensation for interns with disabilities working throughout the State of Texas.  Under our management, this program continues to rapidly expand.</w:t>
      </w:r>
    </w:p>
    <w:p w14:paraId="5F42B5C1"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Provided computer training in our new Opportunity Lab to all direct service employees.</w:t>
      </w:r>
    </w:p>
    <w:p w14:paraId="1D438D40"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Received 100% compliance on our City of Dallas grant audit, Department of Labor 14c audit, HVRP monitoring review, and Dallas MetroCare audit.</w:t>
      </w:r>
    </w:p>
    <w:p w14:paraId="438E8573"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Awarded the 2023 Gold HIRE Vets Medallion due to our great job of hiring veterans to work for U&amp;I.</w:t>
      </w:r>
    </w:p>
    <w:p w14:paraId="4DA26544"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Maintained our Platinum Seal of Transparency.</w:t>
      </w:r>
    </w:p>
    <w:p w14:paraId="6A13CF65"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Implemented a new electronic employee and client timekeeping system.</w:t>
      </w:r>
    </w:p>
    <w:p w14:paraId="150852E6"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proofErr w:type="gramStart"/>
      <w:r w:rsidRPr="00B21FB8">
        <w:rPr>
          <w:rFonts w:ascii="Times New Roman" w:eastAsia="Times New Roman" w:hAnsi="Times New Roman" w:cs="Times New Roman"/>
          <w:bCs/>
          <w:iCs/>
          <w:sz w:val="24"/>
          <w:szCs w:val="24"/>
        </w:rPr>
        <w:t>Expanded our veteran employment services</w:t>
      </w:r>
      <w:proofErr w:type="gramEnd"/>
      <w:r w:rsidRPr="00B21FB8">
        <w:rPr>
          <w:rFonts w:ascii="Times New Roman" w:eastAsia="Times New Roman" w:hAnsi="Times New Roman" w:cs="Times New Roman"/>
          <w:bCs/>
          <w:iCs/>
          <w:sz w:val="24"/>
          <w:szCs w:val="24"/>
        </w:rPr>
        <w:t xml:space="preserve"> to the Houston area,</w:t>
      </w:r>
    </w:p>
    <w:p w14:paraId="7B610908" w14:textId="77777777" w:rsidR="00B21FB8" w:rsidRPr="00B21FB8" w:rsidRDefault="00B21FB8" w:rsidP="00B21FB8">
      <w:pPr>
        <w:numPr>
          <w:ilvl w:val="0"/>
          <w:numId w:val="28"/>
        </w:numPr>
        <w:spacing w:after="0" w:line="240" w:lineRule="auto"/>
        <w:jc w:val="both"/>
        <w:rPr>
          <w:rFonts w:ascii="Times New Roman" w:eastAsia="Times New Roman" w:hAnsi="Times New Roman" w:cs="Times New Roman"/>
          <w:sz w:val="24"/>
          <w:szCs w:val="24"/>
        </w:rPr>
      </w:pPr>
      <w:r w:rsidRPr="00B21FB8">
        <w:rPr>
          <w:rFonts w:ascii="Times New Roman" w:eastAsia="Times New Roman" w:hAnsi="Times New Roman" w:cs="Times New Roman"/>
          <w:bCs/>
          <w:iCs/>
          <w:sz w:val="24"/>
          <w:szCs w:val="24"/>
        </w:rPr>
        <w:t xml:space="preserve">Partnered with DART for their annual bus pass savings plan. </w:t>
      </w:r>
    </w:p>
    <w:p w14:paraId="54A4830C" w14:textId="77777777" w:rsidR="00B21FB8" w:rsidRPr="00B21FB8" w:rsidRDefault="00B21FB8" w:rsidP="00B21FB8">
      <w:pPr>
        <w:numPr>
          <w:ilvl w:val="0"/>
          <w:numId w:val="48"/>
        </w:numPr>
        <w:spacing w:after="0" w:line="240" w:lineRule="auto"/>
        <w:rPr>
          <w:rFonts w:ascii="Times New Roman" w:eastAsia="Times New Roman" w:hAnsi="Times New Roman" w:cs="Times New Roman"/>
          <w:sz w:val="24"/>
          <w:szCs w:val="24"/>
        </w:rPr>
      </w:pPr>
      <w:r w:rsidRPr="00B21FB8">
        <w:rPr>
          <w:rFonts w:ascii="Times New Roman" w:eastAsia="Times New Roman" w:hAnsi="Times New Roman" w:cs="Times New Roman"/>
          <w:sz w:val="24"/>
          <w:szCs w:val="24"/>
        </w:rPr>
        <w:t xml:space="preserve">Renovated portions of our building. New flooring was installed, office and hallway walls painted white, and new office furniture added. The walls that experienced water intrusion </w:t>
      </w:r>
      <w:proofErr w:type="gramStart"/>
      <w:r w:rsidRPr="00B21FB8">
        <w:rPr>
          <w:rFonts w:ascii="Times New Roman" w:eastAsia="Times New Roman" w:hAnsi="Times New Roman" w:cs="Times New Roman"/>
          <w:sz w:val="24"/>
          <w:szCs w:val="24"/>
        </w:rPr>
        <w:t>were</w:t>
      </w:r>
      <w:proofErr w:type="gramEnd"/>
      <w:r w:rsidRPr="00B21FB8">
        <w:rPr>
          <w:rFonts w:ascii="Times New Roman" w:eastAsia="Times New Roman" w:hAnsi="Times New Roman" w:cs="Times New Roman"/>
          <w:sz w:val="24"/>
          <w:szCs w:val="24"/>
        </w:rPr>
        <w:t xml:space="preserve"> removed and new walls installed. </w:t>
      </w:r>
    </w:p>
    <w:p w14:paraId="1EF4CAFA" w14:textId="77777777" w:rsidR="000973F4" w:rsidRDefault="000973F4" w:rsidP="00253C28">
      <w:pPr>
        <w:spacing w:after="0" w:line="240" w:lineRule="auto"/>
        <w:rPr>
          <w:rFonts w:ascii="Times New Roman" w:hAnsi="Times New Roman" w:cs="Times New Roman"/>
          <w:bCs/>
          <w:sz w:val="24"/>
          <w:szCs w:val="24"/>
        </w:rPr>
      </w:pPr>
    </w:p>
    <w:p w14:paraId="4F64F216" w14:textId="794F9D0A" w:rsidR="004770EC" w:rsidRDefault="004770EC" w:rsidP="004770EC">
      <w:pPr>
        <w:spacing w:after="0" w:line="240" w:lineRule="auto"/>
        <w:rPr>
          <w:rFonts w:ascii="Georgia" w:eastAsia="Times New Roman" w:hAnsi="Georgia" w:cs="Times New Roman"/>
          <w:b/>
          <w:i/>
          <w:iCs/>
          <w:color w:val="00B050"/>
          <w:sz w:val="28"/>
          <w:szCs w:val="28"/>
        </w:rPr>
      </w:pPr>
      <w:r w:rsidRPr="004770EC">
        <w:rPr>
          <w:rFonts w:ascii="Georgia" w:eastAsia="Times New Roman" w:hAnsi="Georgia" w:cs="Times New Roman"/>
          <w:b/>
          <w:i/>
          <w:iCs/>
          <w:color w:val="00B050"/>
          <w:sz w:val="28"/>
          <w:szCs w:val="28"/>
        </w:rPr>
        <w:t>Partnerships 202</w:t>
      </w:r>
      <w:r w:rsidR="00B21FB8">
        <w:rPr>
          <w:rFonts w:ascii="Georgia" w:eastAsia="Times New Roman" w:hAnsi="Georgia" w:cs="Times New Roman"/>
          <w:b/>
          <w:i/>
          <w:iCs/>
          <w:color w:val="00B050"/>
          <w:sz w:val="28"/>
          <w:szCs w:val="28"/>
        </w:rPr>
        <w:t>4</w:t>
      </w:r>
    </w:p>
    <w:p w14:paraId="7F4D8CE3" w14:textId="39EE3237" w:rsidR="000973F4" w:rsidRPr="006C42C7" w:rsidRDefault="006C42C7" w:rsidP="004770EC">
      <w:pPr>
        <w:spacing w:after="0" w:line="240" w:lineRule="auto"/>
        <w:rPr>
          <w:rFonts w:ascii="Times New Roman" w:eastAsia="Times New Roman" w:hAnsi="Times New Roman" w:cs="Times New Roman"/>
          <w:b/>
          <w:sz w:val="24"/>
          <w:szCs w:val="24"/>
          <w:u w:val="single"/>
        </w:rPr>
      </w:pPr>
      <w:r w:rsidRPr="006C42C7">
        <w:rPr>
          <w:rFonts w:ascii="Times New Roman" w:eastAsia="Times New Roman" w:hAnsi="Times New Roman" w:cs="Times New Roman"/>
          <w:b/>
          <w:sz w:val="24"/>
          <w:szCs w:val="24"/>
          <w:u w:val="single"/>
        </w:rPr>
        <w:t>Employers</w:t>
      </w:r>
    </w:p>
    <w:p w14:paraId="25C9DC75" w14:textId="36FC3193" w:rsidR="000973F4" w:rsidRPr="00EF1E3E" w:rsidRDefault="00CF4B15" w:rsidP="000973F4">
      <w:pPr>
        <w:spacing w:after="0" w:line="240" w:lineRule="auto"/>
        <w:rPr>
          <w:rFonts w:ascii="Times New Roman" w:eastAsia="Times New Roman" w:hAnsi="Times New Roman" w:cs="Times New Roman"/>
          <w:bCs/>
          <w:sz w:val="24"/>
          <w:szCs w:val="24"/>
        </w:rPr>
      </w:pPr>
      <w:r w:rsidRPr="00CF4B15">
        <w:rPr>
          <w:rFonts w:ascii="Times New Roman" w:eastAsia="Times New Roman" w:hAnsi="Times New Roman" w:cs="Times New Roman"/>
          <w:bCs/>
          <w:sz w:val="24"/>
          <w:szCs w:val="24"/>
        </w:rPr>
        <w:t>7-Eleven</w:t>
      </w:r>
      <w:r>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31701">
        <w:rPr>
          <w:rFonts w:ascii="Times New Roman" w:eastAsia="Times New Roman" w:hAnsi="Times New Roman" w:cs="Times New Roman"/>
          <w:bCs/>
          <w:sz w:val="24"/>
          <w:szCs w:val="24"/>
        </w:rPr>
        <w:t>Five Guys</w:t>
      </w:r>
      <w:r w:rsidR="000973F4" w:rsidRPr="00231701">
        <w:rPr>
          <w:rFonts w:ascii="Times New Roman" w:eastAsia="Times New Roman" w:hAnsi="Times New Roman" w:cs="Times New Roman"/>
          <w:bCs/>
          <w:sz w:val="24"/>
          <w:szCs w:val="24"/>
        </w:rPr>
        <w:t xml:space="preserve"> </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A90234" w:rsidRPr="00B21FB8">
        <w:rPr>
          <w:rFonts w:ascii="Times New Roman" w:eastAsia="Times New Roman" w:hAnsi="Times New Roman" w:cs="Times New Roman"/>
          <w:bCs/>
          <w:color w:val="ED0000"/>
          <w:sz w:val="24"/>
          <w:szCs w:val="24"/>
        </w:rPr>
        <w:t xml:space="preserve">       </w:t>
      </w:r>
      <w:proofErr w:type="spellStart"/>
      <w:r w:rsidR="00EF1E3E">
        <w:rPr>
          <w:rFonts w:ascii="Times New Roman" w:eastAsia="Times New Roman" w:hAnsi="Times New Roman" w:cs="Times New Roman"/>
          <w:bCs/>
          <w:sz w:val="24"/>
          <w:szCs w:val="24"/>
        </w:rPr>
        <w:t>Priffert</w:t>
      </w:r>
      <w:proofErr w:type="spellEnd"/>
      <w:r w:rsidR="00EF1E3E">
        <w:rPr>
          <w:rFonts w:ascii="Times New Roman" w:eastAsia="Times New Roman" w:hAnsi="Times New Roman" w:cs="Times New Roman"/>
          <w:bCs/>
          <w:sz w:val="24"/>
          <w:szCs w:val="24"/>
        </w:rPr>
        <w:t xml:space="preserve"> Steel</w:t>
      </w:r>
    </w:p>
    <w:p w14:paraId="4C1B3F22" w14:textId="2AE80BE1" w:rsidR="000973F4" w:rsidRPr="00EF1E3E" w:rsidRDefault="00CF4B15"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A&amp;A Staffing</w:t>
      </w:r>
      <w:r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Five Star Waste Recycling</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EF1E3E">
        <w:rPr>
          <w:rFonts w:ascii="Times New Roman" w:eastAsia="Times New Roman" w:hAnsi="Times New Roman" w:cs="Times New Roman"/>
          <w:bCs/>
          <w:sz w:val="24"/>
          <w:szCs w:val="24"/>
        </w:rPr>
        <w:t>Progress</w:t>
      </w:r>
      <w:r w:rsidR="000973F4" w:rsidRPr="00EF1E3E">
        <w:rPr>
          <w:rFonts w:ascii="Times New Roman" w:eastAsia="Times New Roman" w:hAnsi="Times New Roman" w:cs="Times New Roman"/>
          <w:bCs/>
          <w:sz w:val="24"/>
          <w:szCs w:val="24"/>
        </w:rPr>
        <w:tab/>
      </w:r>
    </w:p>
    <w:p w14:paraId="4C51D1E5" w14:textId="73395135" w:rsidR="000973F4" w:rsidRPr="00EF1E3E" w:rsidRDefault="00CF4B15"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A.C.E</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t xml:space="preserve">Fort Worth </w:t>
      </w:r>
      <w:r w:rsidR="00231701" w:rsidRPr="00EF1E3E">
        <w:rPr>
          <w:rFonts w:ascii="Times New Roman" w:eastAsia="Times New Roman" w:hAnsi="Times New Roman" w:cs="Times New Roman"/>
          <w:bCs/>
          <w:sz w:val="24"/>
          <w:szCs w:val="24"/>
        </w:rPr>
        <w:t>VA</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EF1E3E">
        <w:rPr>
          <w:rFonts w:ascii="Times New Roman" w:eastAsia="Times New Roman" w:hAnsi="Times New Roman" w:cs="Times New Roman"/>
          <w:bCs/>
          <w:sz w:val="24"/>
          <w:szCs w:val="24"/>
        </w:rPr>
        <w:t>ProSource Solutions</w:t>
      </w:r>
    </w:p>
    <w:p w14:paraId="79EE1029" w14:textId="3B11A301" w:rsidR="000973F4" w:rsidRPr="00EF1E3E" w:rsidRDefault="00CF4B15"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ABM Aviation</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Fortress Building Products</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EF1E3E">
        <w:rPr>
          <w:rFonts w:ascii="Times New Roman" w:eastAsia="Times New Roman" w:hAnsi="Times New Roman" w:cs="Times New Roman"/>
          <w:bCs/>
          <w:sz w:val="24"/>
          <w:szCs w:val="24"/>
        </w:rPr>
        <w:t>Puppy Dreams</w:t>
      </w:r>
    </w:p>
    <w:p w14:paraId="3CEEEA28" w14:textId="098E286A" w:rsidR="000973F4" w:rsidRPr="00EF1E3E" w:rsidRDefault="00CF4B15"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Aero Star Aviation</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Game Stop</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EF1E3E">
        <w:rPr>
          <w:rFonts w:ascii="Times New Roman" w:eastAsia="Times New Roman" w:hAnsi="Times New Roman" w:cs="Times New Roman"/>
          <w:bCs/>
          <w:sz w:val="24"/>
          <w:szCs w:val="24"/>
        </w:rPr>
        <w:t>Randstad</w:t>
      </w:r>
    </w:p>
    <w:p w14:paraId="16FCBFFE" w14:textId="4957115A" w:rsidR="00CF4B15" w:rsidRPr="00EF1E3E" w:rsidRDefault="00CF4B15"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All State</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proofErr w:type="spellStart"/>
      <w:r w:rsidR="00231701" w:rsidRPr="00EF1E3E">
        <w:rPr>
          <w:rFonts w:ascii="Times New Roman" w:eastAsia="Times New Roman" w:hAnsi="Times New Roman" w:cs="Times New Roman"/>
          <w:bCs/>
          <w:sz w:val="24"/>
          <w:szCs w:val="24"/>
        </w:rPr>
        <w:t>Gardaworld</w:t>
      </w:r>
      <w:proofErr w:type="spellEnd"/>
      <w:r w:rsidR="00231701" w:rsidRPr="00EF1E3E">
        <w:rPr>
          <w:rFonts w:ascii="Times New Roman" w:eastAsia="Times New Roman" w:hAnsi="Times New Roman" w:cs="Times New Roman"/>
          <w:bCs/>
          <w:sz w:val="24"/>
          <w:szCs w:val="24"/>
        </w:rPr>
        <w:t xml:space="preserve"> Security</w:t>
      </w:r>
      <w:r w:rsidR="00EF1E3E">
        <w:rPr>
          <w:rFonts w:ascii="Times New Roman" w:eastAsia="Times New Roman" w:hAnsi="Times New Roman" w:cs="Times New Roman"/>
          <w:bCs/>
          <w:sz w:val="24"/>
          <w:szCs w:val="24"/>
        </w:rPr>
        <w:tab/>
      </w:r>
      <w:r w:rsidR="00EF1E3E">
        <w:rPr>
          <w:rFonts w:ascii="Times New Roman" w:eastAsia="Times New Roman" w:hAnsi="Times New Roman" w:cs="Times New Roman"/>
          <w:bCs/>
          <w:sz w:val="24"/>
          <w:szCs w:val="24"/>
        </w:rPr>
        <w:tab/>
        <w:t xml:space="preserve">       Recycle Revolution</w:t>
      </w:r>
    </w:p>
    <w:p w14:paraId="3499E4B6" w14:textId="44D89D7C" w:rsidR="000973F4" w:rsidRPr="00EF1E3E" w:rsidRDefault="00CF4B15"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Allied Aviation</w:t>
      </w:r>
      <w:r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Geddis</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EF1E3E">
        <w:rPr>
          <w:rFonts w:ascii="Times New Roman" w:eastAsia="Times New Roman" w:hAnsi="Times New Roman" w:cs="Times New Roman"/>
          <w:bCs/>
          <w:sz w:val="24"/>
          <w:szCs w:val="24"/>
        </w:rPr>
        <w:t>Regal Staffing</w:t>
      </w:r>
    </w:p>
    <w:p w14:paraId="0EE7EE57" w14:textId="46647D7E" w:rsidR="000973F4" w:rsidRPr="00EF1E3E" w:rsidRDefault="000973F4"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Allied Barton</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 xml:space="preserve">George </w:t>
      </w:r>
      <w:proofErr w:type="spellStart"/>
      <w:r w:rsidR="00231701" w:rsidRPr="00EF1E3E">
        <w:rPr>
          <w:rFonts w:ascii="Times New Roman" w:eastAsia="Times New Roman" w:hAnsi="Times New Roman" w:cs="Times New Roman"/>
          <w:bCs/>
          <w:sz w:val="24"/>
          <w:szCs w:val="24"/>
        </w:rPr>
        <w:t>O’Days</w:t>
      </w:r>
      <w:proofErr w:type="spellEnd"/>
      <w:r w:rsidR="00EF1E3E">
        <w:rPr>
          <w:rFonts w:ascii="Times New Roman" w:eastAsia="Times New Roman" w:hAnsi="Times New Roman" w:cs="Times New Roman"/>
          <w:bCs/>
          <w:sz w:val="24"/>
          <w:szCs w:val="24"/>
        </w:rPr>
        <w:tab/>
      </w:r>
      <w:r w:rsidR="00EF1E3E">
        <w:rPr>
          <w:rFonts w:ascii="Times New Roman" w:eastAsia="Times New Roman" w:hAnsi="Times New Roman" w:cs="Times New Roman"/>
          <w:bCs/>
          <w:sz w:val="24"/>
          <w:szCs w:val="24"/>
        </w:rPr>
        <w:tab/>
        <w:t xml:space="preserve">       Renaissance Hotel</w:t>
      </w:r>
    </w:p>
    <w:p w14:paraId="72AF395F" w14:textId="4764A957" w:rsidR="000973F4" w:rsidRPr="00EF1E3E" w:rsidRDefault="000973F4"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Allied Universal Security</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Goodwill</w:t>
      </w:r>
      <w:r w:rsidR="00231701"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EF1E3E">
        <w:rPr>
          <w:rFonts w:ascii="Times New Roman" w:eastAsia="Times New Roman" w:hAnsi="Times New Roman" w:cs="Times New Roman"/>
          <w:bCs/>
          <w:sz w:val="24"/>
          <w:szCs w:val="24"/>
        </w:rPr>
        <w:t>Results Staffing</w:t>
      </w:r>
    </w:p>
    <w:p w14:paraId="4738F370" w14:textId="07B2927B" w:rsidR="000973F4" w:rsidRPr="00EF1E3E" w:rsidRDefault="00CF4B15"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Aloe Vera</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t>Greyhound</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Robert Half</w:t>
      </w:r>
    </w:p>
    <w:p w14:paraId="6EDFE853" w14:textId="70FDBA3D" w:rsidR="000973F4" w:rsidRPr="00EF1E3E" w:rsidRDefault="000973F4"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Amazon</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H&amp;H Xpress</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ab/>
        <w:t xml:space="preserve">       Ruch Peterbilt Trucking</w:t>
      </w:r>
    </w:p>
    <w:p w14:paraId="1EE0B3C9" w14:textId="6216AB4C" w:rsidR="000973F4" w:rsidRPr="00EF1E3E" w:rsidRDefault="000973F4"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 xml:space="preserve">American </w:t>
      </w:r>
      <w:r w:rsidR="00CF4B15" w:rsidRPr="00EF1E3E">
        <w:rPr>
          <w:rFonts w:ascii="Times New Roman" w:eastAsia="Times New Roman" w:hAnsi="Times New Roman" w:cs="Times New Roman"/>
          <w:bCs/>
          <w:sz w:val="24"/>
          <w:szCs w:val="24"/>
        </w:rPr>
        <w:t>Income Life Insurance</w:t>
      </w:r>
      <w:r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Harley Davidson</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Ruthie’s Food Truck</w:t>
      </w:r>
    </w:p>
    <w:p w14:paraId="2D5DF4C5" w14:textId="4750E420" w:rsidR="000973F4" w:rsidRPr="00EF1E3E" w:rsidRDefault="000973F4"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 xml:space="preserve">American </w:t>
      </w:r>
      <w:r w:rsidR="00CF4B15" w:rsidRPr="00EF1E3E">
        <w:rPr>
          <w:rFonts w:ascii="Times New Roman" w:eastAsia="Times New Roman" w:hAnsi="Times New Roman" w:cs="Times New Roman"/>
          <w:bCs/>
          <w:sz w:val="24"/>
          <w:szCs w:val="24"/>
        </w:rPr>
        <w:t>Mil-Spec Services</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Harris Packaging</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Ryco Roof</w:t>
      </w:r>
    </w:p>
    <w:p w14:paraId="0883FFBD" w14:textId="6D448A86"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American Well Services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Hilton</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ab/>
        <w:t xml:space="preserve">       Safety 1</w:t>
      </w:r>
      <w:r w:rsidR="00804E5A" w:rsidRPr="00804E5A">
        <w:rPr>
          <w:rFonts w:ascii="Times New Roman" w:eastAsia="Times New Roman" w:hAnsi="Times New Roman" w:cs="Times New Roman"/>
          <w:bCs/>
          <w:sz w:val="24"/>
          <w:szCs w:val="24"/>
          <w:vertAlign w:val="superscript"/>
        </w:rPr>
        <w:t>st</w:t>
      </w:r>
      <w:r w:rsidR="00804E5A">
        <w:rPr>
          <w:rFonts w:ascii="Times New Roman" w:eastAsia="Times New Roman" w:hAnsi="Times New Roman" w:cs="Times New Roman"/>
          <w:bCs/>
          <w:sz w:val="24"/>
          <w:szCs w:val="24"/>
        </w:rPr>
        <w:t xml:space="preserve"> Trucking</w:t>
      </w:r>
    </w:p>
    <w:p w14:paraId="4AF6A4CA" w14:textId="660EDD54" w:rsidR="000973F4" w:rsidRPr="00EF1E3E" w:rsidRDefault="00A7541C" w:rsidP="000973F4">
      <w:pPr>
        <w:spacing w:after="0" w:line="240" w:lineRule="auto"/>
        <w:rPr>
          <w:rFonts w:ascii="Times New Roman" w:eastAsia="Times New Roman" w:hAnsi="Times New Roman" w:cs="Times New Roman"/>
          <w:bCs/>
          <w:sz w:val="24"/>
          <w:szCs w:val="24"/>
        </w:rPr>
      </w:pPr>
      <w:proofErr w:type="spellStart"/>
      <w:r w:rsidRPr="00EF1E3E">
        <w:rPr>
          <w:rFonts w:ascii="Times New Roman" w:eastAsia="Times New Roman" w:hAnsi="Times New Roman" w:cs="Times New Roman"/>
          <w:bCs/>
          <w:sz w:val="24"/>
          <w:szCs w:val="24"/>
        </w:rPr>
        <w:t>Ameritex</w:t>
      </w:r>
      <w:proofErr w:type="spellEnd"/>
      <w:r w:rsidRPr="00EF1E3E">
        <w:rPr>
          <w:rFonts w:ascii="Times New Roman" w:eastAsia="Times New Roman" w:hAnsi="Times New Roman" w:cs="Times New Roman"/>
          <w:bCs/>
          <w:sz w:val="24"/>
          <w:szCs w:val="24"/>
        </w:rPr>
        <w:t xml:space="preserve"> Vending</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Home Depot</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A90234" w:rsidRPr="00EF1E3E">
        <w:rPr>
          <w:rFonts w:ascii="Times New Roman" w:eastAsia="Times New Roman" w:hAnsi="Times New Roman" w:cs="Times New Roman"/>
          <w:bCs/>
          <w:sz w:val="24"/>
          <w:szCs w:val="24"/>
        </w:rPr>
        <w:tab/>
        <w:t xml:space="preserve">       </w:t>
      </w:r>
      <w:r w:rsidR="000973F4" w:rsidRPr="00EF1E3E">
        <w:rPr>
          <w:rFonts w:ascii="Times New Roman" w:eastAsia="Times New Roman" w:hAnsi="Times New Roman" w:cs="Times New Roman"/>
          <w:bCs/>
          <w:sz w:val="24"/>
          <w:szCs w:val="24"/>
        </w:rPr>
        <w:t>S</w:t>
      </w:r>
      <w:r w:rsidR="00804E5A">
        <w:rPr>
          <w:rFonts w:ascii="Times New Roman" w:eastAsia="Times New Roman" w:hAnsi="Times New Roman" w:cs="Times New Roman"/>
          <w:bCs/>
          <w:sz w:val="24"/>
          <w:szCs w:val="24"/>
        </w:rPr>
        <w:t>age Synergy</w:t>
      </w:r>
    </w:p>
    <w:p w14:paraId="2DAA9E81" w14:textId="7FEF5BFC" w:rsidR="00A7541C"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Anchor Fabrication</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t>Honor Home Care</w:t>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w:t>
      </w:r>
      <w:proofErr w:type="spellStart"/>
      <w:r w:rsidR="00804E5A">
        <w:rPr>
          <w:rFonts w:ascii="Times New Roman" w:eastAsia="Times New Roman" w:hAnsi="Times New Roman" w:cs="Times New Roman"/>
          <w:bCs/>
          <w:sz w:val="24"/>
          <w:szCs w:val="24"/>
        </w:rPr>
        <w:t>Salcomp</w:t>
      </w:r>
      <w:proofErr w:type="spellEnd"/>
    </w:p>
    <w:p w14:paraId="06167FB2" w14:textId="790C8388" w:rsidR="00A7541C"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Andy Frain Security</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t xml:space="preserve">Hope Horizon </w:t>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Salon Wholesale</w:t>
      </w:r>
    </w:p>
    <w:p w14:paraId="6895F6E1" w14:textId="46DF9BC8" w:rsidR="00A7541C"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Aramark</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proofErr w:type="spellStart"/>
      <w:r w:rsidR="00231701" w:rsidRPr="00EF1E3E">
        <w:rPr>
          <w:rFonts w:ascii="Times New Roman" w:eastAsia="Times New Roman" w:hAnsi="Times New Roman" w:cs="Times New Roman"/>
          <w:bCs/>
          <w:sz w:val="24"/>
          <w:szCs w:val="24"/>
        </w:rPr>
        <w:t>IIDon</w:t>
      </w:r>
      <w:proofErr w:type="spellEnd"/>
      <w:r w:rsidR="00231701" w:rsidRPr="00EF1E3E">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Salvation Army</w:t>
      </w:r>
    </w:p>
    <w:p w14:paraId="1D0C7EF1" w14:textId="4CB13B57" w:rsidR="00A7541C"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Arboretum</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t>Image Retrieving</w:t>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Sandman Signature Hotel</w:t>
      </w:r>
    </w:p>
    <w:p w14:paraId="42D6B811" w14:textId="738AA3B9" w:rsidR="00A7541C"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Ashley Furniture</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t>Integrity Porter</w:t>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Shadow Systems</w:t>
      </w:r>
    </w:p>
    <w:p w14:paraId="731CBCE3" w14:textId="0F5A8CFD" w:rsidR="000973F4" w:rsidRPr="00EF1E3E" w:rsidRDefault="000973F4"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AT&amp;T</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Inter-Con Security Systems</w:t>
      </w:r>
      <w:r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Signature Garment Care</w:t>
      </w:r>
    </w:p>
    <w:p w14:paraId="308732B2" w14:textId="72D91F70"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ATM Painting</w:t>
      </w:r>
      <w:r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Invasion Dallas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Simon Hegele</w:t>
      </w:r>
    </w:p>
    <w:p w14:paraId="4DB0B599" w14:textId="005EA275"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BBQ Chicken</w:t>
      </w:r>
      <w:r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Iron Mountain</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ab/>
        <w:t xml:space="preserve">       Sky Smoke Shop</w:t>
      </w:r>
    </w:p>
    <w:p w14:paraId="0F338DBF" w14:textId="5249EB79"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Belmar Services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t>J&amp;A Signs</w:t>
      </w:r>
      <w:r w:rsidR="00231701"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proofErr w:type="spellStart"/>
      <w:r w:rsidR="00804E5A">
        <w:rPr>
          <w:rFonts w:ascii="Times New Roman" w:eastAsia="Times New Roman" w:hAnsi="Times New Roman" w:cs="Times New Roman"/>
          <w:bCs/>
          <w:sz w:val="24"/>
          <w:szCs w:val="24"/>
        </w:rPr>
        <w:t>Sleeptronic</w:t>
      </w:r>
      <w:proofErr w:type="spellEnd"/>
    </w:p>
    <w:p w14:paraId="47D17FB9" w14:textId="5B7595BB"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Berger Engineering</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John Eagle Honda</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ab/>
        <w:t xml:space="preserve">       Soliz Concrete &amp; Plumbing</w:t>
      </w:r>
    </w:p>
    <w:p w14:paraId="4B1DC3E8" w14:textId="01D57EDC"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Big D tool Center</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t>JR New Energy</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Sonic</w:t>
      </w:r>
    </w:p>
    <w:p w14:paraId="4FF1841B" w14:textId="6AAEB4AE"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Bonton Farms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Just Answers</w:t>
      </w:r>
      <w:r w:rsidR="00231701"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Stack Path</w:t>
      </w:r>
      <w:r w:rsidR="000973F4" w:rsidRPr="00EF1E3E">
        <w:rPr>
          <w:rFonts w:ascii="Times New Roman" w:eastAsia="Times New Roman" w:hAnsi="Times New Roman" w:cs="Times New Roman"/>
          <w:bCs/>
          <w:sz w:val="24"/>
          <w:szCs w:val="24"/>
        </w:rPr>
        <w:tab/>
      </w:r>
    </w:p>
    <w:p w14:paraId="7F65DE11" w14:textId="78915016"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Boss Truck Stop</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Justin Palmer Construction</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Staffmark</w:t>
      </w:r>
    </w:p>
    <w:p w14:paraId="02051F5A" w14:textId="08306E85"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Buffalo Wild Wings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Kenneth Copeland Ministries</w:t>
      </w:r>
      <w:r w:rsidR="000973F4" w:rsidRPr="00EF1E3E">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 xml:space="preserve">       Stalker Radar</w:t>
      </w:r>
    </w:p>
    <w:p w14:paraId="199065D6" w14:textId="19C99F2A"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Builder First Source</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231701" w:rsidRPr="00EF1E3E">
        <w:rPr>
          <w:rFonts w:ascii="Times New Roman" w:eastAsia="Times New Roman" w:hAnsi="Times New Roman" w:cs="Times New Roman"/>
          <w:bCs/>
          <w:sz w:val="24"/>
          <w:szCs w:val="24"/>
        </w:rPr>
        <w:tab/>
      </w:r>
      <w:proofErr w:type="spellStart"/>
      <w:r w:rsidR="00EF1E3E" w:rsidRPr="00EF1E3E">
        <w:rPr>
          <w:rFonts w:ascii="Times New Roman" w:eastAsia="Times New Roman" w:hAnsi="Times New Roman" w:cs="Times New Roman"/>
          <w:bCs/>
          <w:sz w:val="24"/>
          <w:szCs w:val="24"/>
        </w:rPr>
        <w:t>Kumiho</w:t>
      </w:r>
      <w:proofErr w:type="spellEnd"/>
      <w:r w:rsidR="00EF1E3E" w:rsidRPr="00EF1E3E">
        <w:rPr>
          <w:rFonts w:ascii="Times New Roman" w:eastAsia="Times New Roman" w:hAnsi="Times New Roman" w:cs="Times New Roman"/>
          <w:bCs/>
          <w:sz w:val="24"/>
          <w:szCs w:val="24"/>
        </w:rPr>
        <w:t xml:space="preserve"> Tire</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SVP Tempest</w:t>
      </w:r>
    </w:p>
    <w:p w14:paraId="539F87AD" w14:textId="2CEA3277" w:rsidR="000973F4"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Care Center Ministries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Lancaster ISD</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Swift Transportation</w:t>
      </w:r>
    </w:p>
    <w:p w14:paraId="2FBD50F0" w14:textId="4D7C5EE4" w:rsidR="00A7541C"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Caregiver</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Liberty Tax</w:t>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Taylor Farms</w:t>
      </w:r>
    </w:p>
    <w:p w14:paraId="2A24ECE3" w14:textId="38F0FF5B" w:rsidR="000973F4" w:rsidRPr="00EF1E3E" w:rsidRDefault="00A7541C" w:rsidP="000973F4">
      <w:pPr>
        <w:spacing w:after="0" w:line="240" w:lineRule="auto"/>
        <w:rPr>
          <w:rFonts w:ascii="Times New Roman" w:eastAsia="Times New Roman" w:hAnsi="Times New Roman" w:cs="Times New Roman"/>
          <w:bCs/>
          <w:sz w:val="24"/>
          <w:szCs w:val="24"/>
        </w:rPr>
      </w:pPr>
      <w:proofErr w:type="spellStart"/>
      <w:r w:rsidRPr="00EF1E3E">
        <w:rPr>
          <w:rFonts w:ascii="Times New Roman" w:eastAsia="Times New Roman" w:hAnsi="Times New Roman" w:cs="Times New Roman"/>
          <w:bCs/>
          <w:sz w:val="24"/>
          <w:szCs w:val="24"/>
        </w:rPr>
        <w:t>Centria</w:t>
      </w:r>
      <w:proofErr w:type="spellEnd"/>
      <w:r w:rsidRPr="00EF1E3E">
        <w:rPr>
          <w:rFonts w:ascii="Times New Roman" w:eastAsia="Times New Roman" w:hAnsi="Times New Roman" w:cs="Times New Roman"/>
          <w:bCs/>
          <w:sz w:val="24"/>
          <w:szCs w:val="24"/>
        </w:rPr>
        <w:t xml:space="preserve"> Autism</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Lonestar Amphitheater</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Telsia Electric</w:t>
      </w:r>
      <w:r w:rsidR="000973F4" w:rsidRPr="00EF1E3E">
        <w:rPr>
          <w:rFonts w:ascii="Times New Roman" w:eastAsia="Times New Roman" w:hAnsi="Times New Roman" w:cs="Times New Roman"/>
          <w:bCs/>
          <w:sz w:val="24"/>
          <w:szCs w:val="24"/>
        </w:rPr>
        <w:tab/>
      </w:r>
    </w:p>
    <w:p w14:paraId="63250775" w14:textId="3D20EB19" w:rsidR="00A7541C" w:rsidRPr="00EF1E3E" w:rsidRDefault="00A7541C"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City County Elections</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Lonestar Hazmat</w:t>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TX Dept Criminal Justice</w:t>
      </w:r>
    </w:p>
    <w:p w14:paraId="78366EBA" w14:textId="3D2C844A" w:rsidR="006C42C7" w:rsidRPr="00EF1E3E" w:rsidRDefault="000973F4"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City of Dallas</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Lowes</w:t>
      </w:r>
      <w:r w:rsidR="00EF1E3E"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The Parking Spot</w:t>
      </w:r>
    </w:p>
    <w:p w14:paraId="5BB4465F" w14:textId="0777CC04"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City View Health &amp; Rehab</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Lupe Tortilla Restaurant</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Tik Tok &amp; Vaper</w:t>
      </w:r>
      <w:r w:rsidR="000973F4" w:rsidRPr="00EF1E3E">
        <w:rPr>
          <w:rFonts w:ascii="Times New Roman" w:eastAsia="Times New Roman" w:hAnsi="Times New Roman" w:cs="Times New Roman"/>
          <w:bCs/>
          <w:sz w:val="24"/>
          <w:szCs w:val="24"/>
        </w:rPr>
        <w:t xml:space="preserve"> </w:t>
      </w:r>
    </w:p>
    <w:p w14:paraId="0FBF2936" w14:textId="1F93610F" w:rsidR="00A9023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CJ Global</w:t>
      </w:r>
      <w:r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Managed Labor Solutions</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Tom Thumb</w:t>
      </w:r>
      <w:r w:rsidR="000973F4" w:rsidRPr="00EF1E3E">
        <w:rPr>
          <w:rFonts w:ascii="Times New Roman" w:eastAsia="Times New Roman" w:hAnsi="Times New Roman" w:cs="Times New Roman"/>
          <w:bCs/>
          <w:sz w:val="24"/>
          <w:szCs w:val="24"/>
        </w:rPr>
        <w:t xml:space="preserve"> </w:t>
      </w:r>
    </w:p>
    <w:p w14:paraId="4CD2B255" w14:textId="5CEF8508"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CMX Solutions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Manheim</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ab/>
        <w:t xml:space="preserve">       Town Place Suites</w:t>
      </w:r>
    </w:p>
    <w:p w14:paraId="4A1033FB" w14:textId="4FE5E488"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Collin County Public Works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Marco’s Pizza</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Toyota</w:t>
      </w:r>
      <w:r w:rsidR="00A90234" w:rsidRPr="00EF1E3E">
        <w:rPr>
          <w:rFonts w:ascii="Times New Roman" w:eastAsia="Times New Roman" w:hAnsi="Times New Roman" w:cs="Times New Roman"/>
          <w:bCs/>
          <w:sz w:val="24"/>
          <w:szCs w:val="24"/>
        </w:rPr>
        <w:t>.</w:t>
      </w:r>
      <w:r w:rsidR="000973F4" w:rsidRPr="00EF1E3E">
        <w:rPr>
          <w:rFonts w:ascii="Times New Roman" w:eastAsia="Times New Roman" w:hAnsi="Times New Roman" w:cs="Times New Roman"/>
          <w:bCs/>
          <w:sz w:val="24"/>
          <w:szCs w:val="24"/>
        </w:rPr>
        <w:tab/>
      </w:r>
    </w:p>
    <w:p w14:paraId="6AA6FA80" w14:textId="5020920E"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Comprehensive Communications</w:t>
      </w:r>
      <w:r w:rsidR="000973F4" w:rsidRPr="00EF1E3E">
        <w:rPr>
          <w:rFonts w:ascii="Times New Roman" w:eastAsia="Times New Roman" w:hAnsi="Times New Roman" w:cs="Times New Roman"/>
          <w:bCs/>
          <w:sz w:val="24"/>
          <w:szCs w:val="24"/>
        </w:rPr>
        <w:tab/>
      </w:r>
      <w:proofErr w:type="spellStart"/>
      <w:r w:rsidR="00EF1E3E" w:rsidRPr="00EF1E3E">
        <w:rPr>
          <w:rFonts w:ascii="Times New Roman" w:eastAsia="Times New Roman" w:hAnsi="Times New Roman" w:cs="Times New Roman"/>
          <w:bCs/>
          <w:sz w:val="24"/>
          <w:szCs w:val="24"/>
        </w:rPr>
        <w:t>Markeu</w:t>
      </w:r>
      <w:proofErr w:type="spellEnd"/>
      <w:r w:rsidR="00EF1E3E" w:rsidRPr="00EF1E3E">
        <w:rPr>
          <w:rFonts w:ascii="Times New Roman" w:eastAsia="Times New Roman" w:hAnsi="Times New Roman" w:cs="Times New Roman"/>
          <w:bCs/>
          <w:sz w:val="24"/>
          <w:szCs w:val="24"/>
        </w:rPr>
        <w:t xml:space="preserve"> Protective Services</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Tru-Green</w:t>
      </w:r>
    </w:p>
    <w:p w14:paraId="22E4E3EF" w14:textId="5860DBF5"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Construct</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Markman Security</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TX Valor</w:t>
      </w:r>
    </w:p>
    <w:p w14:paraId="4208FCB9" w14:textId="48762BD2"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Cracker Barrel</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Masonic Lodge</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 xml:space="preserve">       Tyson Foods</w:t>
      </w:r>
      <w:r w:rsidR="00EF1E3E" w:rsidRPr="00EF1E3E">
        <w:rPr>
          <w:rFonts w:ascii="Times New Roman" w:eastAsia="Times New Roman" w:hAnsi="Times New Roman" w:cs="Times New Roman"/>
          <w:bCs/>
          <w:sz w:val="24"/>
          <w:szCs w:val="24"/>
        </w:rPr>
        <w:tab/>
      </w:r>
    </w:p>
    <w:p w14:paraId="6DD4282F" w14:textId="2A5F5750"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Credit RP</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Maximum Crime Prevention</w:t>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0973F4" w:rsidRPr="00EF1E3E">
        <w:rPr>
          <w:rFonts w:ascii="Times New Roman" w:eastAsia="Times New Roman" w:hAnsi="Times New Roman" w:cs="Times New Roman"/>
          <w:bCs/>
          <w:sz w:val="24"/>
          <w:szCs w:val="24"/>
        </w:rPr>
        <w:t>U</w:t>
      </w:r>
      <w:r w:rsidR="00804E5A">
        <w:rPr>
          <w:rFonts w:ascii="Times New Roman" w:eastAsia="Times New Roman" w:hAnsi="Times New Roman" w:cs="Times New Roman"/>
          <w:bCs/>
          <w:sz w:val="24"/>
          <w:szCs w:val="24"/>
        </w:rPr>
        <w:t>&amp;I</w:t>
      </w:r>
    </w:p>
    <w:p w14:paraId="7F169140" w14:textId="0F87F056"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Critical Project Services</w:t>
      </w:r>
      <w:r w:rsidR="000973F4" w:rsidRPr="00EF1E3E">
        <w:rPr>
          <w:rFonts w:ascii="Times New Roman" w:eastAsia="Times New Roman" w:hAnsi="Times New Roman" w:cs="Times New Roman"/>
          <w:bCs/>
          <w:sz w:val="24"/>
          <w:szCs w:val="24"/>
        </w:rPr>
        <w:t xml:space="preserve"> </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McDonald’s</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r w:rsidR="00804E5A">
        <w:rPr>
          <w:rFonts w:ascii="Times New Roman" w:eastAsia="Times New Roman" w:hAnsi="Times New Roman" w:cs="Times New Roman"/>
          <w:bCs/>
          <w:sz w:val="24"/>
          <w:szCs w:val="24"/>
        </w:rPr>
        <w:tab/>
        <w:t xml:space="preserve">       Union Gospel Mission</w:t>
      </w:r>
    </w:p>
    <w:p w14:paraId="4E4B305B" w14:textId="55148EA3"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CSC Security</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Mid Atlantic Parking Services</w:t>
      </w:r>
      <w:r w:rsidR="00804E5A">
        <w:rPr>
          <w:rFonts w:ascii="Times New Roman" w:eastAsia="Times New Roman" w:hAnsi="Times New Roman" w:cs="Times New Roman"/>
          <w:bCs/>
          <w:sz w:val="24"/>
          <w:szCs w:val="24"/>
        </w:rPr>
        <w:t xml:space="preserve">       Unica</w:t>
      </w:r>
    </w:p>
    <w:p w14:paraId="2CDD1CD6" w14:textId="65A5FA44"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D&amp;L Security</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Modern American Mechanical</w:t>
      </w:r>
      <w:r w:rsidR="00804E5A">
        <w:rPr>
          <w:rFonts w:ascii="Times New Roman" w:eastAsia="Times New Roman" w:hAnsi="Times New Roman" w:cs="Times New Roman"/>
          <w:bCs/>
          <w:sz w:val="24"/>
          <w:szCs w:val="24"/>
        </w:rPr>
        <w:t xml:space="preserve">      Union Pacific Railroad</w:t>
      </w:r>
    </w:p>
    <w:p w14:paraId="72C81AF1" w14:textId="081696DB"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Dallas Center of Dermatology</w:t>
      </w:r>
      <w:r w:rsidR="00EF1E3E" w:rsidRPr="00EF1E3E">
        <w:rPr>
          <w:rFonts w:ascii="Times New Roman" w:eastAsia="Times New Roman" w:hAnsi="Times New Roman" w:cs="Times New Roman"/>
          <w:bCs/>
          <w:sz w:val="24"/>
          <w:szCs w:val="24"/>
        </w:rPr>
        <w:tab/>
        <w:t xml:space="preserve">National </w:t>
      </w:r>
      <w:proofErr w:type="spellStart"/>
      <w:r w:rsidR="00EF1E3E" w:rsidRPr="00EF1E3E">
        <w:rPr>
          <w:rFonts w:ascii="Times New Roman" w:eastAsia="Times New Roman" w:hAnsi="Times New Roman" w:cs="Times New Roman"/>
          <w:bCs/>
          <w:sz w:val="24"/>
          <w:szCs w:val="24"/>
        </w:rPr>
        <w:t>Achives</w:t>
      </w:r>
      <w:proofErr w:type="spellEnd"/>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Unique Awnings        </w:t>
      </w:r>
    </w:p>
    <w:p w14:paraId="041508CD" w14:textId="49A30D78"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Dallas County District Courts</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Naval Air Station</w:t>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UNT Dallas</w:t>
      </w:r>
    </w:p>
    <w:p w14:paraId="574B87C8" w14:textId="77777777" w:rsidR="00AE6C07" w:rsidRDefault="00AE6C07" w:rsidP="000973F4">
      <w:pPr>
        <w:spacing w:after="0" w:line="240" w:lineRule="auto"/>
        <w:rPr>
          <w:rFonts w:ascii="Times New Roman" w:eastAsia="Times New Roman" w:hAnsi="Times New Roman" w:cs="Times New Roman"/>
          <w:bCs/>
          <w:sz w:val="24"/>
          <w:szCs w:val="24"/>
        </w:rPr>
      </w:pPr>
    </w:p>
    <w:p w14:paraId="0DA0C9C3" w14:textId="66B20A8C"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Dallas Love Field</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Nestle Health Science</w:t>
      </w:r>
      <w:r w:rsidR="00804E5A">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ab/>
        <w:t xml:space="preserve">       UPS</w:t>
      </w:r>
    </w:p>
    <w:p w14:paraId="0357AE5B" w14:textId="235DD299" w:rsidR="00804E5A" w:rsidRPr="00804E5A" w:rsidRDefault="000973F4" w:rsidP="000973F4">
      <w:pPr>
        <w:spacing w:after="0" w:line="240" w:lineRule="auto"/>
        <w:rPr>
          <w:rFonts w:ascii="Times New Roman" w:eastAsia="Times New Roman" w:hAnsi="Times New Roman" w:cs="Times New Roman"/>
          <w:bCs/>
          <w:sz w:val="24"/>
          <w:szCs w:val="24"/>
        </w:rPr>
      </w:pPr>
      <w:r w:rsidRPr="00804E5A">
        <w:rPr>
          <w:rFonts w:ascii="Times New Roman" w:eastAsia="Times New Roman" w:hAnsi="Times New Roman" w:cs="Times New Roman"/>
          <w:bCs/>
          <w:sz w:val="24"/>
          <w:szCs w:val="24"/>
        </w:rPr>
        <w:t xml:space="preserve">Dallas VA </w:t>
      </w:r>
      <w:r w:rsidR="002E1EF6" w:rsidRPr="00804E5A">
        <w:rPr>
          <w:rFonts w:ascii="Times New Roman" w:eastAsia="Times New Roman" w:hAnsi="Times New Roman" w:cs="Times New Roman"/>
          <w:bCs/>
          <w:sz w:val="24"/>
          <w:szCs w:val="24"/>
        </w:rPr>
        <w:t>Hospital</w:t>
      </w:r>
      <w:r w:rsidRPr="00804E5A">
        <w:rPr>
          <w:rFonts w:ascii="Times New Roman" w:eastAsia="Times New Roman" w:hAnsi="Times New Roman" w:cs="Times New Roman"/>
          <w:bCs/>
          <w:sz w:val="24"/>
          <w:szCs w:val="24"/>
        </w:rPr>
        <w:tab/>
      </w:r>
      <w:r w:rsidRPr="00804E5A">
        <w:rPr>
          <w:rFonts w:ascii="Times New Roman" w:eastAsia="Times New Roman" w:hAnsi="Times New Roman" w:cs="Times New Roman"/>
          <w:bCs/>
          <w:sz w:val="24"/>
          <w:szCs w:val="24"/>
        </w:rPr>
        <w:tab/>
      </w:r>
      <w:r w:rsidR="00EF1E3E" w:rsidRPr="00804E5A">
        <w:rPr>
          <w:rFonts w:ascii="Times New Roman" w:eastAsia="Times New Roman" w:hAnsi="Times New Roman" w:cs="Times New Roman"/>
          <w:bCs/>
          <w:sz w:val="24"/>
          <w:szCs w:val="24"/>
        </w:rPr>
        <w:tab/>
        <w:t>Nicky D’s</w:t>
      </w:r>
      <w:r w:rsidRPr="00804E5A">
        <w:rPr>
          <w:rFonts w:ascii="Times New Roman" w:eastAsia="Times New Roman" w:hAnsi="Times New Roman" w:cs="Times New Roman"/>
          <w:bCs/>
          <w:sz w:val="24"/>
          <w:szCs w:val="24"/>
        </w:rPr>
        <w:tab/>
      </w:r>
      <w:r w:rsidR="00804E5A" w:rsidRPr="00804E5A">
        <w:rPr>
          <w:rFonts w:ascii="Times New Roman" w:eastAsia="Times New Roman" w:hAnsi="Times New Roman" w:cs="Times New Roman"/>
          <w:bCs/>
          <w:sz w:val="24"/>
          <w:szCs w:val="24"/>
        </w:rPr>
        <w:tab/>
      </w:r>
      <w:r w:rsidR="00804E5A" w:rsidRPr="00804E5A">
        <w:rPr>
          <w:rFonts w:ascii="Times New Roman" w:eastAsia="Times New Roman" w:hAnsi="Times New Roman" w:cs="Times New Roman"/>
          <w:bCs/>
          <w:sz w:val="24"/>
          <w:szCs w:val="24"/>
        </w:rPr>
        <w:tab/>
        <w:t xml:space="preserve">       US Express</w:t>
      </w:r>
      <w:r w:rsidRPr="00804E5A">
        <w:rPr>
          <w:rFonts w:ascii="Times New Roman" w:eastAsia="Times New Roman" w:hAnsi="Times New Roman" w:cs="Times New Roman"/>
          <w:bCs/>
          <w:sz w:val="24"/>
          <w:szCs w:val="24"/>
        </w:rPr>
        <w:tab/>
      </w:r>
      <w:r w:rsidRPr="00804E5A">
        <w:rPr>
          <w:rFonts w:ascii="Times New Roman" w:eastAsia="Times New Roman" w:hAnsi="Times New Roman" w:cs="Times New Roman"/>
          <w:bCs/>
          <w:sz w:val="24"/>
          <w:szCs w:val="24"/>
        </w:rPr>
        <w:tab/>
      </w:r>
      <w:r w:rsidR="00A90234" w:rsidRPr="00804E5A">
        <w:rPr>
          <w:rFonts w:ascii="Times New Roman" w:eastAsia="Times New Roman" w:hAnsi="Times New Roman" w:cs="Times New Roman"/>
          <w:bCs/>
          <w:sz w:val="24"/>
          <w:szCs w:val="24"/>
        </w:rPr>
        <w:t xml:space="preserve">       </w:t>
      </w:r>
    </w:p>
    <w:p w14:paraId="6CD56FA5" w14:textId="73E97C67" w:rsidR="000973F4" w:rsidRPr="00EF1E3E" w:rsidRDefault="000973F4"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DART</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Non-Emergency Transport</w:t>
      </w:r>
      <w:r w:rsidR="00804E5A">
        <w:rPr>
          <w:rFonts w:ascii="Times New Roman" w:eastAsia="Times New Roman" w:hAnsi="Times New Roman" w:cs="Times New Roman"/>
          <w:bCs/>
          <w:sz w:val="24"/>
          <w:szCs w:val="24"/>
        </w:rPr>
        <w:tab/>
        <w:t xml:space="preserve">       USPS</w:t>
      </w:r>
      <w:r w:rsidRPr="00EF1E3E">
        <w:rPr>
          <w:rFonts w:ascii="Times New Roman" w:eastAsia="Times New Roman" w:hAnsi="Times New Roman" w:cs="Times New Roman"/>
          <w:bCs/>
          <w:sz w:val="24"/>
          <w:szCs w:val="24"/>
        </w:rPr>
        <w:tab/>
      </w:r>
      <w:r w:rsidRPr="00EF1E3E">
        <w:rPr>
          <w:rFonts w:ascii="Times New Roman" w:eastAsia="Times New Roman" w:hAnsi="Times New Roman" w:cs="Times New Roman"/>
          <w:bCs/>
          <w:sz w:val="24"/>
          <w:szCs w:val="24"/>
        </w:rPr>
        <w:tab/>
      </w:r>
      <w:r w:rsidR="00A90234" w:rsidRPr="00EF1E3E">
        <w:rPr>
          <w:rFonts w:ascii="Times New Roman" w:eastAsia="Times New Roman" w:hAnsi="Times New Roman" w:cs="Times New Roman"/>
          <w:bCs/>
          <w:sz w:val="24"/>
          <w:szCs w:val="24"/>
        </w:rPr>
        <w:t xml:space="preserve">    </w:t>
      </w:r>
    </w:p>
    <w:p w14:paraId="4364CD1B" w14:textId="5C011BDD" w:rsidR="00804E5A"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DBI Construction</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Okon Recycling Center</w:t>
      </w:r>
      <w:r w:rsidR="000973F4" w:rsidRPr="00EF1E3E">
        <w:rPr>
          <w:rFonts w:ascii="Times New Roman" w:eastAsia="Times New Roman" w:hAnsi="Times New Roman" w:cs="Times New Roman"/>
          <w:bCs/>
          <w:sz w:val="24"/>
          <w:szCs w:val="24"/>
        </w:rPr>
        <w:tab/>
      </w:r>
      <w:r w:rsidR="00804E5A">
        <w:rPr>
          <w:rFonts w:ascii="Times New Roman" w:eastAsia="Times New Roman" w:hAnsi="Times New Roman" w:cs="Times New Roman"/>
          <w:bCs/>
          <w:sz w:val="24"/>
          <w:szCs w:val="24"/>
        </w:rPr>
        <w:t xml:space="preserve">       </w:t>
      </w:r>
      <w:r w:rsidR="00384D20">
        <w:rPr>
          <w:rFonts w:ascii="Times New Roman" w:eastAsia="Times New Roman" w:hAnsi="Times New Roman" w:cs="Times New Roman"/>
          <w:bCs/>
          <w:sz w:val="24"/>
          <w:szCs w:val="24"/>
        </w:rPr>
        <w:t>UT SW Medical Center</w:t>
      </w:r>
      <w:r w:rsidR="00A90234" w:rsidRPr="00EF1E3E">
        <w:rPr>
          <w:rFonts w:ascii="Times New Roman" w:eastAsia="Times New Roman" w:hAnsi="Times New Roman" w:cs="Times New Roman"/>
          <w:bCs/>
          <w:sz w:val="24"/>
          <w:szCs w:val="24"/>
        </w:rPr>
        <w:t xml:space="preserve">     </w:t>
      </w:r>
    </w:p>
    <w:p w14:paraId="66B3CFBD" w14:textId="71D0AEB8" w:rsidR="000973F4" w:rsidRPr="00EF1E3E" w:rsidRDefault="00804E5A"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w:t>
      </w:r>
      <w:r w:rsidR="002E1EF6" w:rsidRPr="00EF1E3E">
        <w:rPr>
          <w:rFonts w:ascii="Times New Roman" w:eastAsia="Times New Roman" w:hAnsi="Times New Roman" w:cs="Times New Roman"/>
          <w:bCs/>
          <w:sz w:val="24"/>
          <w:szCs w:val="24"/>
        </w:rPr>
        <w:t>epartment Homeland Security</w:t>
      </w:r>
      <w:r w:rsidR="002E1EF6"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On Pointe Delivery</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6C42C7" w:rsidRPr="00EF1E3E">
        <w:rPr>
          <w:rFonts w:ascii="Times New Roman" w:eastAsia="Times New Roman" w:hAnsi="Times New Roman" w:cs="Times New Roman"/>
          <w:bCs/>
          <w:sz w:val="24"/>
          <w:szCs w:val="24"/>
        </w:rPr>
        <w:t xml:space="preserve">       </w:t>
      </w:r>
      <w:r w:rsidR="00384D20">
        <w:rPr>
          <w:rFonts w:ascii="Times New Roman" w:eastAsia="Times New Roman" w:hAnsi="Times New Roman" w:cs="Times New Roman"/>
          <w:bCs/>
          <w:sz w:val="24"/>
          <w:szCs w:val="24"/>
        </w:rPr>
        <w:t>VA – Fort Worth</w:t>
      </w:r>
    </w:p>
    <w:p w14:paraId="1B357335" w14:textId="6F7CF87C" w:rsidR="000973F4"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DTX Vapor</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One Place Workplace</w:t>
      </w:r>
      <w:r w:rsidR="000973F4" w:rsidRPr="00EF1E3E">
        <w:rPr>
          <w:rFonts w:ascii="Times New Roman" w:eastAsia="Times New Roman" w:hAnsi="Times New Roman" w:cs="Times New Roman"/>
          <w:bCs/>
          <w:sz w:val="24"/>
          <w:szCs w:val="24"/>
        </w:rPr>
        <w:tab/>
      </w:r>
      <w:r w:rsidR="006C42C7" w:rsidRPr="00EF1E3E">
        <w:rPr>
          <w:rFonts w:ascii="Times New Roman" w:eastAsia="Times New Roman" w:hAnsi="Times New Roman" w:cs="Times New Roman"/>
          <w:bCs/>
          <w:sz w:val="24"/>
          <w:szCs w:val="24"/>
        </w:rPr>
        <w:t xml:space="preserve">       </w:t>
      </w:r>
      <w:r w:rsidR="00384D20">
        <w:rPr>
          <w:rFonts w:ascii="Times New Roman" w:eastAsia="Times New Roman" w:hAnsi="Times New Roman" w:cs="Times New Roman"/>
          <w:bCs/>
          <w:sz w:val="24"/>
          <w:szCs w:val="24"/>
        </w:rPr>
        <w:tab/>
        <w:t xml:space="preserve">       Valassis</w:t>
      </w:r>
      <w:r w:rsidR="000973F4" w:rsidRPr="00EF1E3E">
        <w:rPr>
          <w:rFonts w:ascii="Times New Roman" w:eastAsia="Times New Roman" w:hAnsi="Times New Roman" w:cs="Times New Roman"/>
          <w:bCs/>
          <w:sz w:val="24"/>
          <w:szCs w:val="24"/>
        </w:rPr>
        <w:t xml:space="preserve"> </w:t>
      </w:r>
    </w:p>
    <w:p w14:paraId="20D0548D" w14:textId="73B65E43"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Ellwood</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Palmer ISD</w:t>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t xml:space="preserve">       Walmart</w:t>
      </w:r>
    </w:p>
    <w:p w14:paraId="70001892" w14:textId="4A74484D"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Encompass Health</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Paw Spa Pet Groomer</w:t>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t xml:space="preserve">       Waste Management</w:t>
      </w:r>
    </w:p>
    <w:p w14:paraId="6C918128" w14:textId="18FDE95F" w:rsidR="000973F4" w:rsidRPr="00384D20" w:rsidRDefault="000973F4" w:rsidP="000973F4">
      <w:pPr>
        <w:spacing w:after="0" w:line="240" w:lineRule="auto"/>
        <w:rPr>
          <w:rFonts w:ascii="Times New Roman" w:eastAsia="Times New Roman" w:hAnsi="Times New Roman" w:cs="Times New Roman"/>
          <w:bCs/>
          <w:sz w:val="24"/>
          <w:szCs w:val="24"/>
        </w:rPr>
      </w:pPr>
      <w:r w:rsidRPr="00384D20">
        <w:rPr>
          <w:rFonts w:ascii="Times New Roman" w:eastAsia="Times New Roman" w:hAnsi="Times New Roman" w:cs="Times New Roman"/>
          <w:bCs/>
          <w:sz w:val="24"/>
          <w:szCs w:val="24"/>
        </w:rPr>
        <w:t>FedEx</w:t>
      </w:r>
      <w:r w:rsidRPr="00384D20">
        <w:rPr>
          <w:rFonts w:ascii="Times New Roman" w:eastAsia="Times New Roman" w:hAnsi="Times New Roman" w:cs="Times New Roman"/>
          <w:bCs/>
          <w:sz w:val="24"/>
          <w:szCs w:val="24"/>
        </w:rPr>
        <w:tab/>
      </w:r>
      <w:r w:rsidRPr="00384D20">
        <w:rPr>
          <w:rFonts w:ascii="Times New Roman" w:eastAsia="Times New Roman" w:hAnsi="Times New Roman" w:cs="Times New Roman"/>
          <w:bCs/>
          <w:sz w:val="24"/>
          <w:szCs w:val="24"/>
        </w:rPr>
        <w:tab/>
      </w:r>
      <w:r w:rsidRPr="00384D20">
        <w:rPr>
          <w:rFonts w:ascii="Times New Roman" w:eastAsia="Times New Roman" w:hAnsi="Times New Roman" w:cs="Times New Roman"/>
          <w:bCs/>
          <w:sz w:val="24"/>
          <w:szCs w:val="24"/>
        </w:rPr>
        <w:tab/>
      </w:r>
      <w:r w:rsidRPr="00384D20">
        <w:rPr>
          <w:rFonts w:ascii="Times New Roman" w:eastAsia="Times New Roman" w:hAnsi="Times New Roman" w:cs="Times New Roman"/>
          <w:bCs/>
          <w:sz w:val="24"/>
          <w:szCs w:val="24"/>
        </w:rPr>
        <w:tab/>
      </w:r>
      <w:r w:rsidRPr="00384D20">
        <w:rPr>
          <w:rFonts w:ascii="Times New Roman" w:eastAsia="Times New Roman" w:hAnsi="Times New Roman" w:cs="Times New Roman"/>
          <w:bCs/>
          <w:sz w:val="24"/>
          <w:szCs w:val="24"/>
        </w:rPr>
        <w:tab/>
      </w:r>
      <w:r w:rsidR="00EF1E3E" w:rsidRPr="00384D20">
        <w:rPr>
          <w:rFonts w:ascii="Times New Roman" w:eastAsia="Times New Roman" w:hAnsi="Times New Roman" w:cs="Times New Roman"/>
          <w:bCs/>
          <w:sz w:val="24"/>
          <w:szCs w:val="24"/>
        </w:rPr>
        <w:t>Pecan Deluxe</w:t>
      </w:r>
      <w:r w:rsidRPr="00384D20">
        <w:rPr>
          <w:rFonts w:ascii="Times New Roman" w:eastAsia="Times New Roman" w:hAnsi="Times New Roman" w:cs="Times New Roman"/>
          <w:bCs/>
          <w:sz w:val="24"/>
          <w:szCs w:val="24"/>
        </w:rPr>
        <w:tab/>
      </w:r>
      <w:r w:rsidRPr="00384D20">
        <w:rPr>
          <w:rFonts w:ascii="Times New Roman" w:eastAsia="Times New Roman" w:hAnsi="Times New Roman" w:cs="Times New Roman"/>
          <w:bCs/>
          <w:sz w:val="24"/>
          <w:szCs w:val="24"/>
        </w:rPr>
        <w:tab/>
      </w:r>
      <w:r w:rsidR="006C42C7" w:rsidRPr="00384D20">
        <w:rPr>
          <w:rFonts w:ascii="Times New Roman" w:eastAsia="Times New Roman" w:hAnsi="Times New Roman" w:cs="Times New Roman"/>
          <w:bCs/>
          <w:sz w:val="24"/>
          <w:szCs w:val="24"/>
        </w:rPr>
        <w:t xml:space="preserve">      </w:t>
      </w:r>
      <w:r w:rsidR="00384D20" w:rsidRPr="00384D20">
        <w:rPr>
          <w:rFonts w:ascii="Times New Roman" w:eastAsia="Times New Roman" w:hAnsi="Times New Roman" w:cs="Times New Roman"/>
          <w:bCs/>
          <w:sz w:val="24"/>
          <w:szCs w:val="24"/>
        </w:rPr>
        <w:tab/>
        <w:t xml:space="preserve">       Weiser Security</w:t>
      </w:r>
    </w:p>
    <w:p w14:paraId="5C308992" w14:textId="38094A4A"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Federales of Dallas</w:t>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Pet Supplies Plus</w:t>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t xml:space="preserve">       Wendy’s</w:t>
      </w:r>
    </w:p>
    <w:p w14:paraId="4AE891C1" w14:textId="58B685E1" w:rsidR="002E1EF6" w:rsidRPr="00EF1E3E"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Fidelity National Title</w:t>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Plano Day Labor Center</w:t>
      </w:r>
      <w:r w:rsidR="00384D20">
        <w:rPr>
          <w:rFonts w:ascii="Times New Roman" w:eastAsia="Times New Roman" w:hAnsi="Times New Roman" w:cs="Times New Roman"/>
          <w:bCs/>
          <w:sz w:val="24"/>
          <w:szCs w:val="24"/>
        </w:rPr>
        <w:tab/>
        <w:t xml:space="preserve">       White Rock Medical Center</w:t>
      </w:r>
    </w:p>
    <w:p w14:paraId="6AE429AE" w14:textId="778E2D93" w:rsidR="000973F4" w:rsidRPr="00B41B0D" w:rsidRDefault="002E1EF6" w:rsidP="000973F4">
      <w:pPr>
        <w:spacing w:after="0" w:line="240" w:lineRule="auto"/>
        <w:rPr>
          <w:rFonts w:ascii="Times New Roman" w:eastAsia="Times New Roman" w:hAnsi="Times New Roman" w:cs="Times New Roman"/>
          <w:bCs/>
          <w:sz w:val="24"/>
          <w:szCs w:val="24"/>
        </w:rPr>
      </w:pPr>
      <w:r w:rsidRPr="00EF1E3E">
        <w:rPr>
          <w:rFonts w:ascii="Times New Roman" w:eastAsia="Times New Roman" w:hAnsi="Times New Roman" w:cs="Times New Roman"/>
          <w:bCs/>
          <w:sz w:val="24"/>
          <w:szCs w:val="24"/>
        </w:rPr>
        <w:t>First Step</w:t>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0973F4" w:rsidRPr="00EF1E3E">
        <w:rPr>
          <w:rFonts w:ascii="Times New Roman" w:eastAsia="Times New Roman" w:hAnsi="Times New Roman" w:cs="Times New Roman"/>
          <w:bCs/>
          <w:sz w:val="24"/>
          <w:szCs w:val="24"/>
        </w:rPr>
        <w:tab/>
      </w:r>
      <w:r w:rsidR="00EF1E3E" w:rsidRPr="00EF1E3E">
        <w:rPr>
          <w:rFonts w:ascii="Times New Roman" w:eastAsia="Times New Roman" w:hAnsi="Times New Roman" w:cs="Times New Roman"/>
          <w:bCs/>
          <w:sz w:val="24"/>
          <w:szCs w:val="24"/>
        </w:rPr>
        <w:tab/>
        <w:t>Plastipak</w:t>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t xml:space="preserve">       Worth Ross</w:t>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r>
      <w:r w:rsidR="00384D20">
        <w:rPr>
          <w:rFonts w:ascii="Times New Roman" w:eastAsia="Times New Roman" w:hAnsi="Times New Roman" w:cs="Times New Roman"/>
          <w:bCs/>
          <w:sz w:val="24"/>
          <w:szCs w:val="24"/>
        </w:rPr>
        <w:tab/>
        <w:t xml:space="preserve">      </w:t>
      </w:r>
    </w:p>
    <w:p w14:paraId="71DBA3FF" w14:textId="03C25E82" w:rsidR="00CF4B15" w:rsidRDefault="000973F4" w:rsidP="000973F4">
      <w:pPr>
        <w:spacing w:after="0" w:line="240" w:lineRule="auto"/>
        <w:rPr>
          <w:rFonts w:ascii="Times New Roman" w:eastAsia="Times New Roman" w:hAnsi="Times New Roman" w:cs="Times New Roman"/>
          <w:bCs/>
          <w:color w:val="ED0000"/>
          <w:sz w:val="24"/>
          <w:szCs w:val="24"/>
        </w:rPr>
      </w:pPr>
      <w:r w:rsidRPr="00612545">
        <w:rPr>
          <w:rFonts w:ascii="Times New Roman" w:eastAsia="Times New Roman" w:hAnsi="Times New Roman" w:cs="Times New Roman"/>
          <w:b/>
          <w:bCs/>
          <w:sz w:val="24"/>
          <w:szCs w:val="24"/>
          <w:u w:val="single"/>
        </w:rPr>
        <w:t>Positions</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p>
    <w:p w14:paraId="28F426B2" w14:textId="2DC70BF8" w:rsidR="000973F4" w:rsidRPr="00B21FB8" w:rsidRDefault="000973F4" w:rsidP="000973F4">
      <w:pPr>
        <w:spacing w:after="0" w:line="240" w:lineRule="auto"/>
        <w:rPr>
          <w:rFonts w:ascii="Times New Roman" w:eastAsia="Times New Roman" w:hAnsi="Times New Roman" w:cs="Times New Roman"/>
          <w:bCs/>
          <w:color w:val="ED0000"/>
          <w:sz w:val="24"/>
          <w:szCs w:val="24"/>
        </w:rPr>
      </w:pPr>
      <w:r w:rsidRPr="00612545">
        <w:rPr>
          <w:rFonts w:ascii="Times New Roman" w:eastAsia="Times New Roman" w:hAnsi="Times New Roman" w:cs="Times New Roman"/>
          <w:bCs/>
          <w:sz w:val="24"/>
          <w:szCs w:val="24"/>
        </w:rPr>
        <w:t>Account</w:t>
      </w:r>
      <w:r w:rsidR="00612545" w:rsidRPr="00612545">
        <w:rPr>
          <w:rFonts w:ascii="Times New Roman" w:eastAsia="Times New Roman" w:hAnsi="Times New Roman" w:cs="Times New Roman"/>
          <w:bCs/>
          <w:sz w:val="24"/>
          <w:szCs w:val="24"/>
        </w:rPr>
        <w:t>ant</w:t>
      </w:r>
      <w:r w:rsidR="00612545">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CA4AEF">
        <w:rPr>
          <w:rFonts w:ascii="Times New Roman" w:eastAsia="Times New Roman" w:hAnsi="Times New Roman" w:cs="Times New Roman"/>
          <w:bCs/>
          <w:sz w:val="24"/>
          <w:szCs w:val="24"/>
        </w:rPr>
        <w:t>Flash Fuel Technician</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Program Manager</w:t>
      </w:r>
    </w:p>
    <w:p w14:paraId="397D3F13" w14:textId="34990901" w:rsidR="000973F4" w:rsidRPr="00B21FB8" w:rsidRDefault="00487B6E" w:rsidP="000973F4">
      <w:pPr>
        <w:spacing w:after="0" w:line="240" w:lineRule="auto"/>
        <w:rPr>
          <w:rFonts w:ascii="Times New Roman" w:eastAsia="Times New Roman" w:hAnsi="Times New Roman" w:cs="Times New Roman"/>
          <w:bCs/>
          <w:color w:val="ED0000"/>
          <w:sz w:val="24"/>
          <w:szCs w:val="24"/>
        </w:rPr>
      </w:pPr>
      <w:r>
        <w:rPr>
          <w:rFonts w:ascii="Times New Roman" w:eastAsia="Times New Roman" w:hAnsi="Times New Roman" w:cs="Times New Roman"/>
          <w:bCs/>
          <w:sz w:val="24"/>
          <w:szCs w:val="24"/>
        </w:rPr>
        <w:t>Aircraft Fueling Technician</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612545">
        <w:rPr>
          <w:rFonts w:ascii="Times New Roman" w:eastAsia="Times New Roman" w:hAnsi="Times New Roman" w:cs="Times New Roman"/>
          <w:bCs/>
          <w:sz w:val="24"/>
          <w:szCs w:val="24"/>
        </w:rPr>
        <w:t>Forklift Driver</w:t>
      </w:r>
      <w:r w:rsidR="000973F4" w:rsidRPr="00612545">
        <w:rPr>
          <w:rFonts w:ascii="Times New Roman" w:eastAsia="Times New Roman" w:hAnsi="Times New Roman" w:cs="Times New Roman"/>
          <w:bCs/>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Puppy Counselor</w:t>
      </w:r>
    </w:p>
    <w:p w14:paraId="14E98F86" w14:textId="22045983" w:rsidR="000973F4" w:rsidRPr="00B21FB8" w:rsidRDefault="000973F4" w:rsidP="000973F4">
      <w:pPr>
        <w:spacing w:after="0" w:line="240" w:lineRule="auto"/>
        <w:rPr>
          <w:rFonts w:ascii="Times New Roman" w:eastAsia="Times New Roman" w:hAnsi="Times New Roman" w:cs="Times New Roman"/>
          <w:bCs/>
          <w:color w:val="ED0000"/>
          <w:sz w:val="24"/>
          <w:szCs w:val="24"/>
        </w:rPr>
      </w:pPr>
      <w:r w:rsidRPr="00487B6E">
        <w:rPr>
          <w:rFonts w:ascii="Times New Roman" w:eastAsia="Times New Roman" w:hAnsi="Times New Roman" w:cs="Times New Roman"/>
          <w:bCs/>
          <w:sz w:val="24"/>
          <w:szCs w:val="24"/>
        </w:rPr>
        <w:t>Armed Security Guard</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CA4AEF" w:rsidRPr="00CA4AEF">
        <w:rPr>
          <w:rFonts w:ascii="Times New Roman" w:eastAsia="Times New Roman" w:hAnsi="Times New Roman" w:cs="Times New Roman"/>
          <w:bCs/>
          <w:sz w:val="24"/>
          <w:szCs w:val="24"/>
        </w:rPr>
        <w:t>Groundskeeper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Quality Technician</w:t>
      </w:r>
    </w:p>
    <w:p w14:paraId="5F33D66E" w14:textId="1A7A18BD" w:rsidR="000973F4" w:rsidRPr="00B21FB8" w:rsidRDefault="00487B6E" w:rsidP="000973F4">
      <w:pPr>
        <w:spacing w:after="0" w:line="240" w:lineRule="auto"/>
        <w:rPr>
          <w:rFonts w:ascii="Times New Roman" w:eastAsia="Times New Roman" w:hAnsi="Times New Roman" w:cs="Times New Roman"/>
          <w:bCs/>
          <w:color w:val="ED0000"/>
          <w:sz w:val="24"/>
          <w:szCs w:val="24"/>
        </w:rPr>
      </w:pPr>
      <w:r>
        <w:rPr>
          <w:rFonts w:ascii="Times New Roman" w:eastAsia="Times New Roman" w:hAnsi="Times New Roman" w:cs="Times New Roman"/>
          <w:bCs/>
          <w:sz w:val="24"/>
          <w:szCs w:val="24"/>
        </w:rPr>
        <w:t>Analyst</w:t>
      </w:r>
      <w:r>
        <w:rPr>
          <w:rFonts w:ascii="Times New Roman" w:eastAsia="Times New Roman" w:hAnsi="Times New Roman" w:cs="Times New Roman"/>
          <w:bCs/>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proofErr w:type="spellStart"/>
      <w:r w:rsidR="0028104B">
        <w:rPr>
          <w:rFonts w:ascii="Times New Roman" w:eastAsia="Times New Roman" w:hAnsi="Times New Roman" w:cs="Times New Roman"/>
          <w:bCs/>
          <w:sz w:val="24"/>
          <w:szCs w:val="24"/>
        </w:rPr>
        <w:t>Hazmet</w:t>
      </w:r>
      <w:proofErr w:type="spellEnd"/>
      <w:r w:rsidR="0028104B">
        <w:rPr>
          <w:rFonts w:ascii="Times New Roman" w:eastAsia="Times New Roman" w:hAnsi="Times New Roman" w:cs="Times New Roman"/>
          <w:bCs/>
          <w:sz w:val="24"/>
          <w:szCs w:val="24"/>
        </w:rPr>
        <w:t xml:space="preserve"> Response Technician</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Rack Roller</w:t>
      </w:r>
    </w:p>
    <w:p w14:paraId="62B61020" w14:textId="03479C8F" w:rsidR="000973F4" w:rsidRPr="00B21FB8" w:rsidRDefault="000973F4" w:rsidP="000973F4">
      <w:pPr>
        <w:spacing w:after="0" w:line="240" w:lineRule="auto"/>
        <w:rPr>
          <w:rFonts w:ascii="Times New Roman" w:eastAsia="Times New Roman" w:hAnsi="Times New Roman" w:cs="Times New Roman"/>
          <w:bCs/>
          <w:color w:val="ED0000"/>
          <w:sz w:val="24"/>
          <w:szCs w:val="24"/>
        </w:rPr>
      </w:pPr>
      <w:r w:rsidRPr="00612545">
        <w:rPr>
          <w:rFonts w:ascii="Times New Roman" w:eastAsia="Times New Roman" w:hAnsi="Times New Roman" w:cs="Times New Roman"/>
          <w:bCs/>
          <w:sz w:val="24"/>
          <w:szCs w:val="24"/>
        </w:rPr>
        <w:t>Associate</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Home Health Aide</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Radar Technician</w:t>
      </w:r>
      <w:r w:rsidRPr="00B21FB8">
        <w:rPr>
          <w:rFonts w:ascii="Times New Roman" w:eastAsia="Times New Roman" w:hAnsi="Times New Roman" w:cs="Times New Roman"/>
          <w:bCs/>
          <w:color w:val="ED0000"/>
          <w:sz w:val="24"/>
          <w:szCs w:val="24"/>
        </w:rPr>
        <w:tab/>
      </w:r>
    </w:p>
    <w:p w14:paraId="6EE12D30" w14:textId="7CDD73B2" w:rsidR="000973F4" w:rsidRPr="00B21FB8" w:rsidRDefault="000973F4" w:rsidP="000973F4">
      <w:pPr>
        <w:spacing w:after="0" w:line="240" w:lineRule="auto"/>
        <w:rPr>
          <w:rFonts w:ascii="Times New Roman" w:eastAsia="Times New Roman" w:hAnsi="Times New Roman" w:cs="Times New Roman"/>
          <w:bCs/>
          <w:color w:val="ED0000"/>
          <w:sz w:val="24"/>
          <w:szCs w:val="24"/>
        </w:rPr>
      </w:pPr>
      <w:r w:rsidRPr="00612545">
        <w:rPr>
          <w:rFonts w:ascii="Times New Roman" w:eastAsia="Times New Roman" w:hAnsi="Times New Roman" w:cs="Times New Roman"/>
          <w:bCs/>
          <w:sz w:val="24"/>
          <w:szCs w:val="24"/>
        </w:rPr>
        <w:t>Bus Driver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HR Assistant</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Receptionist</w:t>
      </w:r>
    </w:p>
    <w:p w14:paraId="4F8F6CAB" w14:textId="5A3E930E" w:rsidR="000973F4" w:rsidRPr="005C4A27" w:rsidRDefault="000973F4" w:rsidP="000973F4">
      <w:pPr>
        <w:spacing w:after="0" w:line="240" w:lineRule="auto"/>
        <w:rPr>
          <w:rFonts w:ascii="Times New Roman" w:eastAsia="Times New Roman" w:hAnsi="Times New Roman" w:cs="Times New Roman"/>
          <w:bCs/>
          <w:sz w:val="24"/>
          <w:szCs w:val="24"/>
        </w:rPr>
      </w:pPr>
      <w:r w:rsidRPr="00487B6E">
        <w:rPr>
          <w:rFonts w:ascii="Times New Roman" w:eastAsia="Times New Roman" w:hAnsi="Times New Roman" w:cs="Times New Roman"/>
          <w:bCs/>
          <w:sz w:val="24"/>
          <w:szCs w:val="24"/>
        </w:rPr>
        <w:t>Caregiver</w:t>
      </w:r>
      <w:r w:rsidR="0028104B">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Image Production Specialist</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5C4A27" w:rsidRPr="005C4A27">
        <w:rPr>
          <w:rFonts w:ascii="Times New Roman" w:eastAsia="Times New Roman" w:hAnsi="Times New Roman" w:cs="Times New Roman"/>
          <w:bCs/>
          <w:sz w:val="24"/>
          <w:szCs w:val="24"/>
        </w:rPr>
        <w:t>Retail Clerk</w:t>
      </w:r>
    </w:p>
    <w:p w14:paraId="081B8DDE" w14:textId="1B05640C" w:rsidR="00487B6E" w:rsidRDefault="00487B6E"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Cart Attendant</w:t>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Installer</w:t>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t>Security Guard/Officer</w:t>
      </w:r>
    </w:p>
    <w:p w14:paraId="4C48BB0E" w14:textId="467C4721" w:rsidR="000973F4" w:rsidRPr="00B21FB8" w:rsidRDefault="000973F4" w:rsidP="000973F4">
      <w:pPr>
        <w:spacing w:after="0" w:line="240" w:lineRule="auto"/>
        <w:rPr>
          <w:rFonts w:ascii="Times New Roman" w:eastAsia="Times New Roman" w:hAnsi="Times New Roman" w:cs="Times New Roman"/>
          <w:bCs/>
          <w:color w:val="ED0000"/>
          <w:sz w:val="24"/>
          <w:szCs w:val="24"/>
        </w:rPr>
      </w:pPr>
      <w:r w:rsidRPr="00612545">
        <w:rPr>
          <w:rFonts w:ascii="Times New Roman" w:eastAsia="Times New Roman" w:hAnsi="Times New Roman" w:cs="Times New Roman"/>
          <w:bCs/>
          <w:sz w:val="24"/>
          <w:szCs w:val="24"/>
        </w:rPr>
        <w:t>Case Manager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Insurance Agent</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5C4A27">
        <w:rPr>
          <w:rFonts w:ascii="Times New Roman" w:eastAsia="Times New Roman" w:hAnsi="Times New Roman" w:cs="Times New Roman"/>
          <w:bCs/>
          <w:sz w:val="24"/>
          <w:szCs w:val="24"/>
        </w:rPr>
        <w:t>Senior Plans Examiner</w:t>
      </w:r>
    </w:p>
    <w:p w14:paraId="1D3CE73F" w14:textId="5C4B9543" w:rsidR="000973F4" w:rsidRPr="00B21FB8" w:rsidRDefault="00487B6E" w:rsidP="000973F4">
      <w:pPr>
        <w:spacing w:after="0" w:line="240" w:lineRule="auto"/>
        <w:rPr>
          <w:rFonts w:ascii="Times New Roman" w:eastAsia="Times New Roman" w:hAnsi="Times New Roman" w:cs="Times New Roman"/>
          <w:bCs/>
          <w:color w:val="ED0000"/>
          <w:sz w:val="24"/>
          <w:szCs w:val="24"/>
        </w:rPr>
      </w:pPr>
      <w:r>
        <w:rPr>
          <w:rFonts w:ascii="Times New Roman" w:eastAsia="Times New Roman" w:hAnsi="Times New Roman" w:cs="Times New Roman"/>
          <w:bCs/>
          <w:sz w:val="24"/>
          <w:szCs w:val="24"/>
        </w:rPr>
        <w:t>CDL Driver</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Inventory Clerk</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5C4A27">
        <w:rPr>
          <w:rFonts w:ascii="Times New Roman" w:eastAsia="Times New Roman" w:hAnsi="Times New Roman" w:cs="Times New Roman"/>
          <w:bCs/>
          <w:sz w:val="24"/>
          <w:szCs w:val="24"/>
        </w:rPr>
        <w:t>Senior Support Engin</w:t>
      </w:r>
      <w:r w:rsidR="000973F4" w:rsidRPr="00B21FB8">
        <w:rPr>
          <w:rFonts w:ascii="Times New Roman" w:eastAsia="Times New Roman" w:hAnsi="Times New Roman" w:cs="Times New Roman"/>
          <w:bCs/>
          <w:color w:val="ED0000"/>
          <w:sz w:val="24"/>
          <w:szCs w:val="24"/>
        </w:rPr>
        <w:tab/>
      </w:r>
    </w:p>
    <w:p w14:paraId="44802996" w14:textId="36039862" w:rsidR="000973F4" w:rsidRPr="005C4A27" w:rsidRDefault="000973F4" w:rsidP="000973F4">
      <w:pPr>
        <w:spacing w:after="0" w:line="240" w:lineRule="auto"/>
        <w:rPr>
          <w:rFonts w:ascii="Times New Roman" w:eastAsia="Times New Roman" w:hAnsi="Times New Roman" w:cs="Times New Roman"/>
          <w:bCs/>
          <w:sz w:val="24"/>
          <w:szCs w:val="24"/>
        </w:rPr>
      </w:pPr>
      <w:r w:rsidRPr="00612545">
        <w:rPr>
          <w:rFonts w:ascii="Times New Roman" w:eastAsia="Times New Roman" w:hAnsi="Times New Roman" w:cs="Times New Roman"/>
          <w:bCs/>
          <w:sz w:val="24"/>
          <w:szCs w:val="24"/>
        </w:rPr>
        <w:t xml:space="preserve">CDL </w:t>
      </w:r>
      <w:r w:rsidR="00487B6E">
        <w:rPr>
          <w:rFonts w:ascii="Times New Roman" w:eastAsia="Times New Roman" w:hAnsi="Times New Roman" w:cs="Times New Roman"/>
          <w:bCs/>
          <w:sz w:val="24"/>
          <w:szCs w:val="24"/>
        </w:rPr>
        <w:t>Instructor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IT</w:t>
      </w:r>
      <w:r w:rsidR="0028104B">
        <w:rPr>
          <w:rFonts w:ascii="Times New Roman" w:eastAsia="Times New Roman" w:hAnsi="Times New Roman" w:cs="Times New Roman"/>
          <w:bCs/>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5C4A27">
        <w:rPr>
          <w:rFonts w:ascii="Times New Roman" w:eastAsia="Times New Roman" w:hAnsi="Times New Roman" w:cs="Times New Roman"/>
          <w:bCs/>
          <w:color w:val="ED0000"/>
          <w:sz w:val="24"/>
          <w:szCs w:val="24"/>
        </w:rPr>
        <w:tab/>
      </w:r>
      <w:r w:rsidR="005C4A27">
        <w:rPr>
          <w:rFonts w:ascii="Times New Roman" w:eastAsia="Times New Roman" w:hAnsi="Times New Roman" w:cs="Times New Roman"/>
          <w:bCs/>
          <w:sz w:val="24"/>
          <w:szCs w:val="24"/>
        </w:rPr>
        <w:t>Server</w:t>
      </w:r>
    </w:p>
    <w:p w14:paraId="03C84732" w14:textId="72D01DFF" w:rsidR="000973F4" w:rsidRPr="00B21FB8" w:rsidRDefault="00487B6E" w:rsidP="000973F4">
      <w:pPr>
        <w:spacing w:after="0" w:line="240" w:lineRule="auto"/>
        <w:rPr>
          <w:rFonts w:ascii="Times New Roman" w:eastAsia="Times New Roman" w:hAnsi="Times New Roman" w:cs="Times New Roman"/>
          <w:bCs/>
          <w:color w:val="ED0000"/>
          <w:sz w:val="24"/>
          <w:szCs w:val="24"/>
        </w:rPr>
      </w:pPr>
      <w:r>
        <w:rPr>
          <w:rFonts w:ascii="Times New Roman" w:eastAsia="Times New Roman" w:hAnsi="Times New Roman" w:cs="Times New Roman"/>
          <w:bCs/>
          <w:sz w:val="24"/>
          <w:szCs w:val="24"/>
        </w:rPr>
        <w:t>City Carrier Assistant</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8104B" w:rsidRPr="0028104B">
        <w:rPr>
          <w:rFonts w:ascii="Times New Roman" w:eastAsia="Times New Roman" w:hAnsi="Times New Roman" w:cs="Times New Roman"/>
          <w:bCs/>
          <w:sz w:val="24"/>
          <w:szCs w:val="24"/>
        </w:rPr>
        <w:t>Job Coach</w:t>
      </w:r>
      <w:r w:rsidR="0028104B">
        <w:rPr>
          <w:rFonts w:ascii="Times New Roman" w:eastAsia="Times New Roman" w:hAnsi="Times New Roman" w:cs="Times New Roman"/>
          <w:bCs/>
          <w:color w:val="ED0000"/>
          <w:sz w:val="24"/>
          <w:szCs w:val="24"/>
        </w:rPr>
        <w:tab/>
      </w:r>
      <w:r w:rsidR="00CA4AEF">
        <w:rPr>
          <w:rFonts w:ascii="Times New Roman" w:eastAsia="Times New Roman" w:hAnsi="Times New Roman" w:cs="Times New Roman"/>
          <w:bCs/>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5C4A27" w:rsidRPr="005C4A27">
        <w:rPr>
          <w:rFonts w:ascii="Times New Roman" w:eastAsia="Times New Roman" w:hAnsi="Times New Roman" w:cs="Times New Roman"/>
          <w:bCs/>
          <w:sz w:val="24"/>
          <w:szCs w:val="24"/>
        </w:rPr>
        <w:t>S</w:t>
      </w:r>
      <w:r w:rsidR="005C4A27">
        <w:rPr>
          <w:rFonts w:ascii="Times New Roman" w:eastAsia="Times New Roman" w:hAnsi="Times New Roman" w:cs="Times New Roman"/>
          <w:bCs/>
          <w:sz w:val="24"/>
          <w:szCs w:val="24"/>
        </w:rPr>
        <w:t>hift Supervisor</w:t>
      </w:r>
      <w:r w:rsidR="000973F4" w:rsidRPr="005C4A27">
        <w:rPr>
          <w:rFonts w:ascii="Times New Roman" w:eastAsia="Times New Roman" w:hAnsi="Times New Roman" w:cs="Times New Roman"/>
          <w:bCs/>
          <w:sz w:val="24"/>
          <w:szCs w:val="24"/>
        </w:rPr>
        <w:tab/>
      </w:r>
    </w:p>
    <w:p w14:paraId="5E54AD97" w14:textId="75158B6F" w:rsidR="00487B6E" w:rsidRDefault="00487B6E"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Clerk</w:t>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Laborer</w:t>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t>Shuttle Driver</w:t>
      </w:r>
    </w:p>
    <w:p w14:paraId="5AE40F02" w14:textId="6AA0EBA1" w:rsidR="00487B6E" w:rsidRDefault="00487B6E"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Concierge</w:t>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Line Worker</w:t>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t>Software Engineer</w:t>
      </w:r>
    </w:p>
    <w:p w14:paraId="5593D21D" w14:textId="081BA72F" w:rsidR="00487B6E" w:rsidRDefault="00487B6E"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Construction Worker</w:t>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t>Lobby Attendant</w:t>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t>Stocker</w:t>
      </w:r>
    </w:p>
    <w:p w14:paraId="6B4F7CAC" w14:textId="06A19EC8" w:rsidR="00487B6E" w:rsidRDefault="00487B6E"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COO</w:t>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r>
      <w:r w:rsidR="00CA4AEF">
        <w:rPr>
          <w:rFonts w:ascii="Times New Roman" w:eastAsia="Times New Roman" w:hAnsi="Times New Roman" w:cs="Times New Roman"/>
          <w:bCs/>
          <w:sz w:val="24"/>
          <w:szCs w:val="24"/>
        </w:rPr>
        <w:tab/>
        <w:t>LVN</w:t>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t>Subject Matter Expert</w:t>
      </w:r>
    </w:p>
    <w:p w14:paraId="35600BA0" w14:textId="1AB3ECED" w:rsidR="000973F4" w:rsidRPr="00B21FB8" w:rsidRDefault="000973F4" w:rsidP="000973F4">
      <w:pPr>
        <w:spacing w:after="0" w:line="240" w:lineRule="auto"/>
        <w:rPr>
          <w:rFonts w:ascii="Times New Roman" w:eastAsia="Times New Roman" w:hAnsi="Times New Roman" w:cs="Times New Roman"/>
          <w:bCs/>
          <w:color w:val="ED0000"/>
          <w:sz w:val="24"/>
          <w:szCs w:val="24"/>
        </w:rPr>
      </w:pPr>
      <w:r w:rsidRPr="00612545">
        <w:rPr>
          <w:rFonts w:ascii="Times New Roman" w:eastAsia="Times New Roman" w:hAnsi="Times New Roman" w:cs="Times New Roman"/>
          <w:bCs/>
          <w:sz w:val="24"/>
          <w:szCs w:val="24"/>
        </w:rPr>
        <w:t>Cook/Prep Worker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176CBC">
        <w:rPr>
          <w:rFonts w:ascii="Times New Roman" w:eastAsia="Times New Roman" w:hAnsi="Times New Roman" w:cs="Times New Roman"/>
          <w:bCs/>
          <w:sz w:val="24"/>
          <w:szCs w:val="24"/>
        </w:rPr>
        <w:t>Machine Operator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176CBC">
        <w:rPr>
          <w:rFonts w:ascii="Times New Roman" w:eastAsia="Times New Roman" w:hAnsi="Times New Roman" w:cs="Times New Roman"/>
          <w:bCs/>
          <w:sz w:val="24"/>
          <w:szCs w:val="24"/>
        </w:rPr>
        <w:t>Sup</w:t>
      </w:r>
      <w:r w:rsidR="005C4A27">
        <w:rPr>
          <w:rFonts w:ascii="Times New Roman" w:eastAsia="Times New Roman" w:hAnsi="Times New Roman" w:cs="Times New Roman"/>
          <w:bCs/>
          <w:sz w:val="24"/>
          <w:szCs w:val="24"/>
        </w:rPr>
        <w:t>ervisor</w:t>
      </w:r>
    </w:p>
    <w:p w14:paraId="40AAD763" w14:textId="6F37E2EC" w:rsidR="000973F4" w:rsidRPr="005C4A27" w:rsidRDefault="00487B6E"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Corrections Officer</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8104B" w:rsidRPr="0028104B">
        <w:rPr>
          <w:rFonts w:ascii="Times New Roman" w:eastAsia="Times New Roman" w:hAnsi="Times New Roman" w:cs="Times New Roman"/>
          <w:bCs/>
          <w:sz w:val="24"/>
          <w:szCs w:val="24"/>
        </w:rPr>
        <w:t>Maintenance Technician</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5C4A27">
        <w:rPr>
          <w:rFonts w:ascii="Times New Roman" w:eastAsia="Times New Roman" w:hAnsi="Times New Roman" w:cs="Times New Roman"/>
          <w:bCs/>
          <w:sz w:val="24"/>
          <w:szCs w:val="24"/>
        </w:rPr>
        <w:t>Supply Chain Technician</w:t>
      </w:r>
    </w:p>
    <w:p w14:paraId="7515B7C5" w14:textId="2B41E40E" w:rsidR="000973F4" w:rsidRPr="00B21FB8" w:rsidRDefault="000973F4" w:rsidP="000973F4">
      <w:pPr>
        <w:spacing w:after="0" w:line="240" w:lineRule="auto"/>
        <w:rPr>
          <w:rFonts w:ascii="Times New Roman" w:eastAsia="Times New Roman" w:hAnsi="Times New Roman" w:cs="Times New Roman"/>
          <w:bCs/>
          <w:color w:val="ED0000"/>
          <w:sz w:val="24"/>
          <w:szCs w:val="24"/>
        </w:rPr>
      </w:pPr>
      <w:r w:rsidRPr="00487B6E">
        <w:rPr>
          <w:rFonts w:ascii="Times New Roman" w:eastAsia="Times New Roman" w:hAnsi="Times New Roman" w:cs="Times New Roman"/>
          <w:bCs/>
          <w:sz w:val="24"/>
          <w:szCs w:val="24"/>
        </w:rPr>
        <w:t>Crew Member</w:t>
      </w:r>
      <w:r w:rsidRPr="00487B6E">
        <w:rPr>
          <w:rFonts w:ascii="Times New Roman" w:eastAsia="Times New Roman" w:hAnsi="Times New Roman" w:cs="Times New Roman"/>
          <w:bCs/>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Material Handler</w:t>
      </w:r>
      <w:r w:rsidR="0028104B">
        <w:rPr>
          <w:rFonts w:ascii="Times New Roman" w:eastAsia="Times New Roman" w:hAnsi="Times New Roman" w:cs="Times New Roman"/>
          <w:bCs/>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487B6E">
        <w:rPr>
          <w:rFonts w:ascii="Times New Roman" w:eastAsia="Times New Roman" w:hAnsi="Times New Roman" w:cs="Times New Roman"/>
          <w:bCs/>
          <w:sz w:val="24"/>
          <w:szCs w:val="24"/>
        </w:rPr>
        <w:t>T</w:t>
      </w:r>
      <w:r w:rsidR="005C4A27">
        <w:rPr>
          <w:rFonts w:ascii="Times New Roman" w:eastAsia="Times New Roman" w:hAnsi="Times New Roman" w:cs="Times New Roman"/>
          <w:bCs/>
          <w:sz w:val="24"/>
          <w:szCs w:val="24"/>
        </w:rPr>
        <w:t>alent Recruiter</w:t>
      </w:r>
    </w:p>
    <w:p w14:paraId="5D37F35B" w14:textId="4A833919" w:rsidR="000973F4" w:rsidRPr="005C4A27" w:rsidRDefault="000973F4" w:rsidP="000973F4">
      <w:pPr>
        <w:spacing w:after="0" w:line="240" w:lineRule="auto"/>
        <w:rPr>
          <w:rFonts w:ascii="Times New Roman" w:eastAsia="Times New Roman" w:hAnsi="Times New Roman" w:cs="Times New Roman"/>
          <w:bCs/>
          <w:sz w:val="24"/>
          <w:szCs w:val="24"/>
        </w:rPr>
      </w:pPr>
      <w:r w:rsidRPr="00612545">
        <w:rPr>
          <w:rFonts w:ascii="Times New Roman" w:eastAsia="Times New Roman" w:hAnsi="Times New Roman" w:cs="Times New Roman"/>
          <w:bCs/>
          <w:sz w:val="24"/>
          <w:szCs w:val="24"/>
        </w:rPr>
        <w:t>Custodian/Janitor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Mover</w:t>
      </w:r>
      <w:r w:rsidR="0028104B">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5C4A27" w:rsidRPr="005C4A27">
        <w:rPr>
          <w:rFonts w:ascii="Times New Roman" w:eastAsia="Times New Roman" w:hAnsi="Times New Roman" w:cs="Times New Roman"/>
          <w:bCs/>
          <w:sz w:val="24"/>
          <w:szCs w:val="24"/>
        </w:rPr>
        <w:t>Team Member</w:t>
      </w:r>
    </w:p>
    <w:p w14:paraId="467FCE63" w14:textId="5485EB89" w:rsidR="000973F4" w:rsidRPr="005C4A27" w:rsidRDefault="000973F4" w:rsidP="000973F4">
      <w:pPr>
        <w:spacing w:after="0" w:line="240" w:lineRule="auto"/>
        <w:rPr>
          <w:rFonts w:ascii="Times New Roman" w:eastAsia="Times New Roman" w:hAnsi="Times New Roman" w:cs="Times New Roman"/>
          <w:bCs/>
          <w:sz w:val="24"/>
          <w:szCs w:val="24"/>
        </w:rPr>
      </w:pPr>
      <w:r w:rsidRPr="005C4A27">
        <w:rPr>
          <w:rFonts w:ascii="Times New Roman" w:eastAsia="Times New Roman" w:hAnsi="Times New Roman" w:cs="Times New Roman"/>
          <w:bCs/>
          <w:sz w:val="24"/>
          <w:szCs w:val="24"/>
        </w:rPr>
        <w:t>Customer Service Representative</w:t>
      </w:r>
      <w:r w:rsidRPr="005C4A27">
        <w:rPr>
          <w:rFonts w:ascii="Times New Roman" w:eastAsia="Times New Roman" w:hAnsi="Times New Roman" w:cs="Times New Roman"/>
          <w:bCs/>
          <w:sz w:val="24"/>
          <w:szCs w:val="24"/>
        </w:rPr>
        <w:tab/>
      </w:r>
      <w:r w:rsidR="0028104B" w:rsidRPr="005C4A27">
        <w:rPr>
          <w:rFonts w:ascii="Times New Roman" w:eastAsia="Times New Roman" w:hAnsi="Times New Roman" w:cs="Times New Roman"/>
          <w:bCs/>
          <w:sz w:val="24"/>
          <w:szCs w:val="24"/>
        </w:rPr>
        <w:t>Night Auditor</w:t>
      </w:r>
      <w:r w:rsidRPr="005C4A27">
        <w:rPr>
          <w:rFonts w:ascii="Times New Roman" w:eastAsia="Times New Roman" w:hAnsi="Times New Roman" w:cs="Times New Roman"/>
          <w:bCs/>
          <w:sz w:val="24"/>
          <w:szCs w:val="24"/>
        </w:rPr>
        <w:tab/>
      </w:r>
      <w:r w:rsidRPr="005C4A27">
        <w:rPr>
          <w:rFonts w:ascii="Times New Roman" w:eastAsia="Times New Roman" w:hAnsi="Times New Roman" w:cs="Times New Roman"/>
          <w:bCs/>
          <w:sz w:val="24"/>
          <w:szCs w:val="24"/>
        </w:rPr>
        <w:tab/>
      </w:r>
      <w:r w:rsidRPr="005C4A27">
        <w:rPr>
          <w:rFonts w:ascii="Times New Roman" w:eastAsia="Times New Roman" w:hAnsi="Times New Roman" w:cs="Times New Roman"/>
          <w:bCs/>
          <w:sz w:val="24"/>
          <w:szCs w:val="24"/>
        </w:rPr>
        <w:tab/>
      </w:r>
      <w:r w:rsidR="005C4A27" w:rsidRPr="005C4A27">
        <w:rPr>
          <w:rFonts w:ascii="Times New Roman" w:eastAsia="Times New Roman" w:hAnsi="Times New Roman" w:cs="Times New Roman"/>
          <w:bCs/>
          <w:sz w:val="24"/>
          <w:szCs w:val="24"/>
        </w:rPr>
        <w:tab/>
        <w:t>Teacher</w:t>
      </w:r>
    </w:p>
    <w:p w14:paraId="301D8E1F" w14:textId="67860727" w:rsidR="000973F4" w:rsidRPr="00B21FB8" w:rsidRDefault="00487B6E" w:rsidP="000973F4">
      <w:pPr>
        <w:spacing w:after="0" w:line="240" w:lineRule="auto"/>
        <w:rPr>
          <w:rFonts w:ascii="Times New Roman" w:eastAsia="Times New Roman" w:hAnsi="Times New Roman" w:cs="Times New Roman"/>
          <w:bCs/>
          <w:color w:val="ED0000"/>
          <w:sz w:val="24"/>
          <w:szCs w:val="24"/>
        </w:rPr>
      </w:pPr>
      <w:r>
        <w:rPr>
          <w:rFonts w:ascii="Times New Roman" w:eastAsia="Times New Roman" w:hAnsi="Times New Roman" w:cs="Times New Roman"/>
          <w:bCs/>
          <w:sz w:val="24"/>
          <w:szCs w:val="24"/>
        </w:rPr>
        <w:t>Data Entry</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color w:val="ED0000"/>
          <w:sz w:val="24"/>
          <w:szCs w:val="24"/>
        </w:rPr>
        <w:tab/>
      </w:r>
      <w:r w:rsidR="0028104B" w:rsidRPr="0028104B">
        <w:rPr>
          <w:rFonts w:ascii="Times New Roman" w:eastAsia="Times New Roman" w:hAnsi="Times New Roman" w:cs="Times New Roman"/>
          <w:bCs/>
          <w:sz w:val="24"/>
          <w:szCs w:val="24"/>
        </w:rPr>
        <w:t>Operations Manager</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176CBC">
        <w:rPr>
          <w:rFonts w:ascii="Times New Roman" w:eastAsia="Times New Roman" w:hAnsi="Times New Roman" w:cs="Times New Roman"/>
          <w:bCs/>
          <w:sz w:val="24"/>
          <w:szCs w:val="24"/>
        </w:rPr>
        <w:t>T</w:t>
      </w:r>
      <w:r w:rsidR="005C4A27">
        <w:rPr>
          <w:rFonts w:ascii="Times New Roman" w:eastAsia="Times New Roman" w:hAnsi="Times New Roman" w:cs="Times New Roman"/>
          <w:bCs/>
          <w:sz w:val="24"/>
          <w:szCs w:val="24"/>
        </w:rPr>
        <w:t>herapist Technician</w:t>
      </w:r>
    </w:p>
    <w:p w14:paraId="78E21326" w14:textId="78247343" w:rsidR="000973F4" w:rsidRPr="00B21FB8" w:rsidRDefault="000973F4" w:rsidP="000973F4">
      <w:pPr>
        <w:spacing w:after="0" w:line="240" w:lineRule="auto"/>
        <w:rPr>
          <w:rFonts w:ascii="Times New Roman" w:eastAsia="Times New Roman" w:hAnsi="Times New Roman" w:cs="Times New Roman"/>
          <w:bCs/>
          <w:color w:val="ED0000"/>
          <w:sz w:val="24"/>
          <w:szCs w:val="24"/>
        </w:rPr>
      </w:pPr>
      <w:r w:rsidRPr="00612545">
        <w:rPr>
          <w:rFonts w:ascii="Times New Roman" w:eastAsia="Times New Roman" w:hAnsi="Times New Roman" w:cs="Times New Roman"/>
          <w:bCs/>
          <w:sz w:val="24"/>
          <w:szCs w:val="24"/>
        </w:rPr>
        <w:t>Delivery Driver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Painter</w:t>
      </w:r>
      <w:r w:rsidR="0028104B">
        <w:rPr>
          <w:rFonts w:ascii="Times New Roman" w:eastAsia="Times New Roman" w:hAnsi="Times New Roman" w:cs="Times New Roman"/>
          <w:bCs/>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5C4A27">
        <w:rPr>
          <w:rFonts w:ascii="Times New Roman" w:eastAsia="Times New Roman" w:hAnsi="Times New Roman" w:cs="Times New Roman"/>
          <w:bCs/>
          <w:color w:val="ED0000"/>
          <w:sz w:val="24"/>
          <w:szCs w:val="24"/>
        </w:rPr>
        <w:tab/>
      </w:r>
      <w:r w:rsidR="005C4A27" w:rsidRPr="005C4A27">
        <w:rPr>
          <w:rFonts w:ascii="Times New Roman" w:eastAsia="Times New Roman" w:hAnsi="Times New Roman" w:cs="Times New Roman"/>
          <w:bCs/>
          <w:sz w:val="24"/>
          <w:szCs w:val="24"/>
        </w:rPr>
        <w:t>Train Crew Logistics</w:t>
      </w:r>
    </w:p>
    <w:p w14:paraId="50376A9F" w14:textId="64C0D7AC" w:rsidR="00CA4AEF" w:rsidRDefault="00CA4AEF"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Diesel Mechanic</w:t>
      </w:r>
      <w:r w:rsidR="0028104B">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ab/>
        <w:t>Paraprofessional</w:t>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t>Transportation Manager</w:t>
      </w:r>
    </w:p>
    <w:p w14:paraId="2A632D70" w14:textId="0C6101F3" w:rsidR="006C42C7" w:rsidRPr="005C4A27" w:rsidRDefault="000973F4" w:rsidP="000973F4">
      <w:pPr>
        <w:spacing w:after="0" w:line="240" w:lineRule="auto"/>
        <w:rPr>
          <w:rFonts w:ascii="Times New Roman" w:eastAsia="Times New Roman" w:hAnsi="Times New Roman" w:cs="Times New Roman"/>
          <w:bCs/>
          <w:sz w:val="24"/>
          <w:szCs w:val="24"/>
        </w:rPr>
      </w:pPr>
      <w:r w:rsidRPr="00612545">
        <w:rPr>
          <w:rFonts w:ascii="Times New Roman" w:eastAsia="Times New Roman" w:hAnsi="Times New Roman" w:cs="Times New Roman"/>
          <w:bCs/>
          <w:sz w:val="24"/>
          <w:szCs w:val="24"/>
        </w:rPr>
        <w:t>Dishwasher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Parking Lot Attendant</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5C4A27">
        <w:rPr>
          <w:rFonts w:ascii="Times New Roman" w:eastAsia="Times New Roman" w:hAnsi="Times New Roman" w:cs="Times New Roman"/>
          <w:bCs/>
          <w:sz w:val="24"/>
          <w:szCs w:val="24"/>
        </w:rPr>
        <w:t>Truck Driver</w:t>
      </w:r>
    </w:p>
    <w:p w14:paraId="362A8F22" w14:textId="62BF84FB" w:rsidR="000973F4" w:rsidRPr="00B21FB8" w:rsidRDefault="00CA4AEF" w:rsidP="000973F4">
      <w:pPr>
        <w:spacing w:after="0" w:line="240" w:lineRule="auto"/>
        <w:rPr>
          <w:rFonts w:ascii="Times New Roman" w:eastAsia="Times New Roman" w:hAnsi="Times New Roman" w:cs="Times New Roman"/>
          <w:bCs/>
          <w:color w:val="ED0000"/>
          <w:sz w:val="24"/>
          <w:szCs w:val="24"/>
        </w:rPr>
      </w:pPr>
      <w:r>
        <w:rPr>
          <w:rFonts w:ascii="Times New Roman" w:eastAsia="Times New Roman" w:hAnsi="Times New Roman" w:cs="Times New Roman"/>
          <w:bCs/>
          <w:sz w:val="24"/>
          <w:szCs w:val="24"/>
        </w:rPr>
        <w:t>Donation Attendant</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Parking Valet</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487B6E">
        <w:rPr>
          <w:rFonts w:ascii="Times New Roman" w:eastAsia="Times New Roman" w:hAnsi="Times New Roman" w:cs="Times New Roman"/>
          <w:bCs/>
          <w:sz w:val="24"/>
          <w:szCs w:val="24"/>
        </w:rPr>
        <w:t>Vehicle Detailer/Cleaner</w:t>
      </w:r>
      <w:r w:rsidR="000973F4" w:rsidRPr="00487B6E">
        <w:rPr>
          <w:rFonts w:ascii="Times New Roman" w:eastAsia="Times New Roman" w:hAnsi="Times New Roman" w:cs="Times New Roman"/>
          <w:bCs/>
          <w:sz w:val="24"/>
          <w:szCs w:val="24"/>
        </w:rPr>
        <w:t xml:space="preserve"> </w:t>
      </w:r>
    </w:p>
    <w:p w14:paraId="35949215" w14:textId="7F925D30" w:rsidR="00CA4AEF" w:rsidRDefault="000973F4" w:rsidP="000973F4">
      <w:pPr>
        <w:spacing w:after="0" w:line="240" w:lineRule="auto"/>
        <w:rPr>
          <w:rFonts w:ascii="Times New Roman" w:eastAsia="Times New Roman" w:hAnsi="Times New Roman" w:cs="Times New Roman"/>
          <w:bCs/>
          <w:sz w:val="24"/>
          <w:szCs w:val="24"/>
        </w:rPr>
      </w:pPr>
      <w:r w:rsidRPr="00612545">
        <w:rPr>
          <w:rFonts w:ascii="Times New Roman" w:eastAsia="Times New Roman" w:hAnsi="Times New Roman" w:cs="Times New Roman"/>
          <w:bCs/>
          <w:sz w:val="24"/>
          <w:szCs w:val="24"/>
        </w:rPr>
        <w:t>Driver</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28104B">
        <w:rPr>
          <w:rFonts w:ascii="Times New Roman" w:eastAsia="Times New Roman" w:hAnsi="Times New Roman" w:cs="Times New Roman"/>
          <w:bCs/>
          <w:sz w:val="24"/>
          <w:szCs w:val="24"/>
        </w:rPr>
        <w:t>Passenger Assistant</w:t>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Pr="00B21FB8">
        <w:rPr>
          <w:rFonts w:ascii="Times New Roman" w:eastAsia="Times New Roman" w:hAnsi="Times New Roman" w:cs="Times New Roman"/>
          <w:bCs/>
          <w:color w:val="ED0000"/>
          <w:sz w:val="24"/>
          <w:szCs w:val="24"/>
        </w:rPr>
        <w:tab/>
      </w:r>
      <w:r w:rsidR="005C4A27">
        <w:rPr>
          <w:rFonts w:ascii="Times New Roman" w:eastAsia="Times New Roman" w:hAnsi="Times New Roman" w:cs="Times New Roman"/>
          <w:bCs/>
          <w:sz w:val="24"/>
          <w:szCs w:val="24"/>
        </w:rPr>
        <w:t>Veteran Student Services</w:t>
      </w:r>
      <w:r w:rsidR="006C42C7" w:rsidRPr="00176CBC">
        <w:rPr>
          <w:rFonts w:ascii="Times New Roman" w:eastAsia="Times New Roman" w:hAnsi="Times New Roman" w:cs="Times New Roman"/>
          <w:bCs/>
          <w:sz w:val="24"/>
          <w:szCs w:val="24"/>
        </w:rPr>
        <w:t xml:space="preserve"> </w:t>
      </w:r>
    </w:p>
    <w:p w14:paraId="5F1CA131" w14:textId="70BB2F7F" w:rsidR="00CA4AEF" w:rsidRDefault="00CA4AEF"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Driving Instructor</w:t>
      </w:r>
      <w:r w:rsidR="0028104B">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ab/>
      </w:r>
      <w:r w:rsidR="0028104B">
        <w:rPr>
          <w:rFonts w:ascii="Times New Roman" w:eastAsia="Times New Roman" w:hAnsi="Times New Roman" w:cs="Times New Roman"/>
          <w:bCs/>
          <w:sz w:val="24"/>
          <w:szCs w:val="24"/>
        </w:rPr>
        <w:tab/>
        <w:t>Patient Transporter</w:t>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r>
      <w:r w:rsidR="005C4A27">
        <w:rPr>
          <w:rFonts w:ascii="Times New Roman" w:eastAsia="Times New Roman" w:hAnsi="Times New Roman" w:cs="Times New Roman"/>
          <w:bCs/>
          <w:sz w:val="24"/>
          <w:szCs w:val="24"/>
        </w:rPr>
        <w:tab/>
        <w:t>Warehouse Associate</w:t>
      </w:r>
    </w:p>
    <w:p w14:paraId="3B4F1F55" w14:textId="53B4EBE9" w:rsidR="000973F4" w:rsidRPr="00176CBC" w:rsidRDefault="00CA4AEF" w:rsidP="000973F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Electrician</w:t>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28104B" w:rsidRPr="0028104B">
        <w:rPr>
          <w:rFonts w:ascii="Times New Roman" w:eastAsia="Times New Roman" w:hAnsi="Times New Roman" w:cs="Times New Roman"/>
          <w:bCs/>
          <w:sz w:val="24"/>
          <w:szCs w:val="24"/>
        </w:rPr>
        <w:t>Pipefitter</w:t>
      </w:r>
      <w:r w:rsidR="0028104B">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B21FB8">
        <w:rPr>
          <w:rFonts w:ascii="Times New Roman" w:eastAsia="Times New Roman" w:hAnsi="Times New Roman" w:cs="Times New Roman"/>
          <w:bCs/>
          <w:color w:val="ED0000"/>
          <w:sz w:val="24"/>
          <w:szCs w:val="24"/>
        </w:rPr>
        <w:tab/>
      </w:r>
      <w:r w:rsidR="000973F4" w:rsidRPr="00176CBC">
        <w:rPr>
          <w:rFonts w:ascii="Times New Roman" w:eastAsia="Times New Roman" w:hAnsi="Times New Roman" w:cs="Times New Roman"/>
          <w:bCs/>
          <w:sz w:val="24"/>
          <w:szCs w:val="24"/>
        </w:rPr>
        <w:t>Welder</w:t>
      </w:r>
    </w:p>
    <w:p w14:paraId="38A2A308" w14:textId="2B0AC9BA" w:rsidR="000973F4" w:rsidRPr="00CA4AEF" w:rsidRDefault="00CA4AEF" w:rsidP="000973F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Finance Associate</w:t>
      </w:r>
      <w:r w:rsidR="0028104B">
        <w:rPr>
          <w:rFonts w:ascii="Times New Roman" w:eastAsia="Times New Roman" w:hAnsi="Times New Roman" w:cs="Times New Roman"/>
          <w:sz w:val="24"/>
          <w:szCs w:val="24"/>
        </w:rPr>
        <w:tab/>
      </w:r>
      <w:r w:rsidR="0028104B">
        <w:rPr>
          <w:rFonts w:ascii="Times New Roman" w:eastAsia="Times New Roman" w:hAnsi="Times New Roman" w:cs="Times New Roman"/>
          <w:sz w:val="24"/>
          <w:szCs w:val="24"/>
        </w:rPr>
        <w:tab/>
      </w:r>
      <w:r w:rsidR="0028104B">
        <w:rPr>
          <w:rFonts w:ascii="Times New Roman" w:eastAsia="Times New Roman" w:hAnsi="Times New Roman" w:cs="Times New Roman"/>
          <w:sz w:val="24"/>
          <w:szCs w:val="24"/>
        </w:rPr>
        <w:tab/>
        <w:t>Porter</w:t>
      </w:r>
    </w:p>
    <w:p w14:paraId="46181C46" w14:textId="77777777" w:rsidR="006C42C7" w:rsidRDefault="006C42C7" w:rsidP="000973F4">
      <w:pPr>
        <w:spacing w:after="0" w:line="240" w:lineRule="auto"/>
        <w:rPr>
          <w:rFonts w:ascii="Times New Roman" w:eastAsia="Times New Roman" w:hAnsi="Times New Roman" w:cs="Times New Roman"/>
          <w:b/>
          <w:bCs/>
          <w:sz w:val="24"/>
          <w:szCs w:val="24"/>
          <w:u w:val="single"/>
        </w:rPr>
      </w:pPr>
    </w:p>
    <w:p w14:paraId="2844A15D" w14:textId="77777777" w:rsidR="00B41B0D" w:rsidRPr="00A84F62" w:rsidRDefault="00B41B0D" w:rsidP="00B41B0D">
      <w:pPr>
        <w:spacing w:after="0" w:line="240" w:lineRule="auto"/>
        <w:rPr>
          <w:rFonts w:ascii="Georgia" w:eastAsia="Times New Roman" w:hAnsi="Georgia" w:cs="Times New Roman"/>
          <w:b/>
          <w:i/>
          <w:color w:val="000000" w:themeColor="text1"/>
          <w:sz w:val="28"/>
          <w:szCs w:val="28"/>
        </w:rPr>
      </w:pPr>
      <w:r w:rsidRPr="00A84F62">
        <w:rPr>
          <w:rFonts w:ascii="Georgia" w:eastAsia="Times New Roman" w:hAnsi="Georgia" w:cs="Times New Roman"/>
          <w:b/>
          <w:i/>
          <w:color w:val="000000" w:themeColor="text1"/>
          <w:sz w:val="28"/>
          <w:szCs w:val="28"/>
        </w:rPr>
        <w:t>Website/Social Media</w:t>
      </w:r>
    </w:p>
    <w:p w14:paraId="6BEF480C" w14:textId="77777777" w:rsidR="00B41B0D" w:rsidRDefault="00B41B0D" w:rsidP="00B41B0D">
      <w:pPr>
        <w:pStyle w:val="ListParagraph"/>
        <w:numPr>
          <w:ilvl w:val="0"/>
          <w:numId w:val="45"/>
        </w:numPr>
        <w:spacing w:after="0" w:line="240" w:lineRule="auto"/>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Website: uandispreadthelight.com</w:t>
      </w:r>
    </w:p>
    <w:p w14:paraId="55ABD757" w14:textId="77777777" w:rsidR="00B41B0D" w:rsidRDefault="00B41B0D" w:rsidP="00B41B0D">
      <w:pPr>
        <w:pStyle w:val="ListParagraph"/>
        <w:numPr>
          <w:ilvl w:val="0"/>
          <w:numId w:val="45"/>
        </w:numPr>
        <w:spacing w:after="0" w:line="240" w:lineRule="auto"/>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Facebook:</w:t>
      </w:r>
      <w:r w:rsidRPr="005D0A81">
        <w:t xml:space="preserve"> </w:t>
      </w:r>
      <w:hyperlink r:id="rId23" w:history="1">
        <w:r w:rsidRPr="00F81186">
          <w:rPr>
            <w:rStyle w:val="Hyperlink"/>
            <w:rFonts w:ascii="Times New Roman" w:eastAsia="Times New Roman" w:hAnsi="Times New Roman" w:cs="Times New Roman"/>
            <w:bCs/>
            <w:iCs/>
            <w:sz w:val="24"/>
            <w:szCs w:val="24"/>
          </w:rPr>
          <w:t>https://www.facebook.com/ItTakesUandI</w:t>
        </w:r>
      </w:hyperlink>
    </w:p>
    <w:p w14:paraId="1FC99E02" w14:textId="3DC33B72" w:rsidR="000973F4" w:rsidRPr="00B41B0D" w:rsidRDefault="00B41B0D" w:rsidP="004770EC">
      <w:pPr>
        <w:pStyle w:val="ListParagraph"/>
        <w:numPr>
          <w:ilvl w:val="0"/>
          <w:numId w:val="45"/>
        </w:numPr>
        <w:spacing w:after="0" w:line="240" w:lineRule="auto"/>
        <w:rPr>
          <w:rFonts w:ascii="Times New Roman" w:eastAsia="Times New Roman" w:hAnsi="Times New Roman" w:cs="Times New Roman"/>
          <w:bCs/>
          <w:iCs/>
          <w:sz w:val="24"/>
          <w:szCs w:val="24"/>
        </w:rPr>
      </w:pPr>
      <w:r>
        <w:rPr>
          <w:rFonts w:ascii="Times New Roman" w:eastAsia="Times New Roman" w:hAnsi="Times New Roman" w:cs="Times New Roman"/>
          <w:bCs/>
          <w:iCs/>
          <w:sz w:val="24"/>
          <w:szCs w:val="24"/>
        </w:rPr>
        <w:t xml:space="preserve">Instagram:  </w:t>
      </w:r>
      <w:r w:rsidRPr="005D0A81">
        <w:rPr>
          <w:rFonts w:ascii="Times New Roman" w:eastAsia="Times New Roman" w:hAnsi="Times New Roman" w:cs="Times New Roman"/>
          <w:bCs/>
          <w:iCs/>
          <w:sz w:val="24"/>
          <w:szCs w:val="24"/>
        </w:rPr>
        <w:t>https://www.instagram.com/ItTakesuandI/</w:t>
      </w:r>
    </w:p>
    <w:sectPr w:rsidR="000973F4" w:rsidRPr="00B41B0D" w:rsidSect="00804E5A">
      <w:footerReference w:type="default" r:id="rId24"/>
      <w:type w:val="continuous"/>
      <w:pgSz w:w="12240" w:h="15840" w:code="1"/>
      <w:pgMar w:top="720" w:right="1152" w:bottom="720"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5C27C7" w14:textId="77777777" w:rsidR="00D81D69" w:rsidRDefault="005D0A81">
      <w:pPr>
        <w:spacing w:after="0" w:line="240" w:lineRule="auto"/>
      </w:pPr>
      <w:r>
        <w:separator/>
      </w:r>
    </w:p>
  </w:endnote>
  <w:endnote w:type="continuationSeparator" w:id="0">
    <w:p w14:paraId="1B27A688" w14:textId="77777777" w:rsidR="00D81D69" w:rsidRDefault="005D0A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29935F" w14:textId="77777777" w:rsidR="006C42C7" w:rsidRPr="000E25AD" w:rsidRDefault="006C42C7" w:rsidP="000E2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D2A75E" w14:textId="77777777" w:rsidR="00D81D69" w:rsidRDefault="005D0A81">
      <w:pPr>
        <w:spacing w:after="0" w:line="240" w:lineRule="auto"/>
      </w:pPr>
      <w:r>
        <w:separator/>
      </w:r>
    </w:p>
  </w:footnote>
  <w:footnote w:type="continuationSeparator" w:id="0">
    <w:p w14:paraId="632235EA" w14:textId="77777777" w:rsidR="00D81D69" w:rsidRDefault="005D0A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7318E"/>
    <w:multiLevelType w:val="hybridMultilevel"/>
    <w:tmpl w:val="7D708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173CF"/>
    <w:multiLevelType w:val="hybridMultilevel"/>
    <w:tmpl w:val="4922F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EE4B1C"/>
    <w:multiLevelType w:val="hybridMultilevel"/>
    <w:tmpl w:val="087A8B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AB4B43"/>
    <w:multiLevelType w:val="hybridMultilevel"/>
    <w:tmpl w:val="3266F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5536B6"/>
    <w:multiLevelType w:val="hybridMultilevel"/>
    <w:tmpl w:val="58D2C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951925"/>
    <w:multiLevelType w:val="hybridMultilevel"/>
    <w:tmpl w:val="966E715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D3011F7"/>
    <w:multiLevelType w:val="hybridMultilevel"/>
    <w:tmpl w:val="D4204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3D1F9A"/>
    <w:multiLevelType w:val="hybridMultilevel"/>
    <w:tmpl w:val="0ECCEC6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0622856"/>
    <w:multiLevelType w:val="hybridMultilevel"/>
    <w:tmpl w:val="0D4A0D84"/>
    <w:lvl w:ilvl="0" w:tplc="04090001">
      <w:start w:val="1"/>
      <w:numFmt w:val="bullet"/>
      <w:lvlText w:val=""/>
      <w:lvlJc w:val="left"/>
      <w:pPr>
        <w:ind w:left="1900" w:hanging="360"/>
      </w:pPr>
      <w:rPr>
        <w:rFonts w:ascii="Symbol" w:hAnsi="Symbol" w:hint="default"/>
      </w:rPr>
    </w:lvl>
    <w:lvl w:ilvl="1" w:tplc="04090003" w:tentative="1">
      <w:start w:val="1"/>
      <w:numFmt w:val="bullet"/>
      <w:lvlText w:val="o"/>
      <w:lvlJc w:val="left"/>
      <w:pPr>
        <w:ind w:left="2620" w:hanging="360"/>
      </w:pPr>
      <w:rPr>
        <w:rFonts w:ascii="Courier New" w:hAnsi="Courier New" w:cs="Courier New" w:hint="default"/>
      </w:rPr>
    </w:lvl>
    <w:lvl w:ilvl="2" w:tplc="04090005" w:tentative="1">
      <w:start w:val="1"/>
      <w:numFmt w:val="bullet"/>
      <w:lvlText w:val=""/>
      <w:lvlJc w:val="left"/>
      <w:pPr>
        <w:ind w:left="3340" w:hanging="360"/>
      </w:pPr>
      <w:rPr>
        <w:rFonts w:ascii="Wingdings" w:hAnsi="Wingdings" w:hint="default"/>
      </w:rPr>
    </w:lvl>
    <w:lvl w:ilvl="3" w:tplc="04090001" w:tentative="1">
      <w:start w:val="1"/>
      <w:numFmt w:val="bullet"/>
      <w:lvlText w:val=""/>
      <w:lvlJc w:val="left"/>
      <w:pPr>
        <w:ind w:left="4060" w:hanging="360"/>
      </w:pPr>
      <w:rPr>
        <w:rFonts w:ascii="Symbol" w:hAnsi="Symbol" w:hint="default"/>
      </w:rPr>
    </w:lvl>
    <w:lvl w:ilvl="4" w:tplc="04090003" w:tentative="1">
      <w:start w:val="1"/>
      <w:numFmt w:val="bullet"/>
      <w:lvlText w:val="o"/>
      <w:lvlJc w:val="left"/>
      <w:pPr>
        <w:ind w:left="4780" w:hanging="360"/>
      </w:pPr>
      <w:rPr>
        <w:rFonts w:ascii="Courier New" w:hAnsi="Courier New" w:cs="Courier New" w:hint="default"/>
      </w:rPr>
    </w:lvl>
    <w:lvl w:ilvl="5" w:tplc="04090005" w:tentative="1">
      <w:start w:val="1"/>
      <w:numFmt w:val="bullet"/>
      <w:lvlText w:val=""/>
      <w:lvlJc w:val="left"/>
      <w:pPr>
        <w:ind w:left="5500" w:hanging="360"/>
      </w:pPr>
      <w:rPr>
        <w:rFonts w:ascii="Wingdings" w:hAnsi="Wingdings" w:hint="default"/>
      </w:rPr>
    </w:lvl>
    <w:lvl w:ilvl="6" w:tplc="04090001" w:tentative="1">
      <w:start w:val="1"/>
      <w:numFmt w:val="bullet"/>
      <w:lvlText w:val=""/>
      <w:lvlJc w:val="left"/>
      <w:pPr>
        <w:ind w:left="6220" w:hanging="360"/>
      </w:pPr>
      <w:rPr>
        <w:rFonts w:ascii="Symbol" w:hAnsi="Symbol" w:hint="default"/>
      </w:rPr>
    </w:lvl>
    <w:lvl w:ilvl="7" w:tplc="04090003" w:tentative="1">
      <w:start w:val="1"/>
      <w:numFmt w:val="bullet"/>
      <w:lvlText w:val="o"/>
      <w:lvlJc w:val="left"/>
      <w:pPr>
        <w:ind w:left="6940" w:hanging="360"/>
      </w:pPr>
      <w:rPr>
        <w:rFonts w:ascii="Courier New" w:hAnsi="Courier New" w:cs="Courier New" w:hint="default"/>
      </w:rPr>
    </w:lvl>
    <w:lvl w:ilvl="8" w:tplc="04090005" w:tentative="1">
      <w:start w:val="1"/>
      <w:numFmt w:val="bullet"/>
      <w:lvlText w:val=""/>
      <w:lvlJc w:val="left"/>
      <w:pPr>
        <w:ind w:left="7660" w:hanging="360"/>
      </w:pPr>
      <w:rPr>
        <w:rFonts w:ascii="Wingdings" w:hAnsi="Wingdings" w:hint="default"/>
      </w:rPr>
    </w:lvl>
  </w:abstractNum>
  <w:abstractNum w:abstractNumId="9" w15:restartNumberingAfterBreak="0">
    <w:nsid w:val="13F70CE3"/>
    <w:multiLevelType w:val="hybridMultilevel"/>
    <w:tmpl w:val="87CE7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0E3C9C"/>
    <w:multiLevelType w:val="hybridMultilevel"/>
    <w:tmpl w:val="F3303C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63F2333"/>
    <w:multiLevelType w:val="hybridMultilevel"/>
    <w:tmpl w:val="D70C901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87E4958"/>
    <w:multiLevelType w:val="hybridMultilevel"/>
    <w:tmpl w:val="013E24CA"/>
    <w:lvl w:ilvl="0" w:tplc="04090001">
      <w:start w:val="1"/>
      <w:numFmt w:val="bullet"/>
      <w:lvlText w:val=""/>
      <w:lvlJc w:val="left"/>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3" w15:restartNumberingAfterBreak="0">
    <w:nsid w:val="1B357492"/>
    <w:multiLevelType w:val="hybridMultilevel"/>
    <w:tmpl w:val="A874E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24349B"/>
    <w:multiLevelType w:val="hybridMultilevel"/>
    <w:tmpl w:val="92E4AC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255B1A"/>
    <w:multiLevelType w:val="hybridMultilevel"/>
    <w:tmpl w:val="7416E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38172F"/>
    <w:multiLevelType w:val="hybridMultilevel"/>
    <w:tmpl w:val="65E44B8A"/>
    <w:lvl w:ilvl="0" w:tplc="04090015">
      <w:start w:val="1"/>
      <w:numFmt w:val="upperLetter"/>
      <w:lvlText w:val="%1."/>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FA35E87"/>
    <w:multiLevelType w:val="hybridMultilevel"/>
    <w:tmpl w:val="BDF4A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3A7A89"/>
    <w:multiLevelType w:val="hybridMultilevel"/>
    <w:tmpl w:val="62C6CFA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DB121EC"/>
    <w:multiLevelType w:val="hybridMultilevel"/>
    <w:tmpl w:val="13249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B41586"/>
    <w:multiLevelType w:val="hybridMultilevel"/>
    <w:tmpl w:val="FAB82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A53E71"/>
    <w:multiLevelType w:val="hybridMultilevel"/>
    <w:tmpl w:val="8876B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022B92"/>
    <w:multiLevelType w:val="multilevel"/>
    <w:tmpl w:val="784A4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79D32AB"/>
    <w:multiLevelType w:val="hybridMultilevel"/>
    <w:tmpl w:val="D70C901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8246B8F"/>
    <w:multiLevelType w:val="hybridMultilevel"/>
    <w:tmpl w:val="38D6D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776B60"/>
    <w:multiLevelType w:val="hybridMultilevel"/>
    <w:tmpl w:val="3230B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CA121A"/>
    <w:multiLevelType w:val="hybridMultilevel"/>
    <w:tmpl w:val="B3065FF6"/>
    <w:lvl w:ilvl="0" w:tplc="90D6FBC6">
      <w:start w:val="1"/>
      <w:numFmt w:val="decimal"/>
      <w:lvlText w:val="%1."/>
      <w:lvlJc w:val="left"/>
      <w:pPr>
        <w:ind w:left="720" w:hanging="360"/>
      </w:pPr>
      <w:rPr>
        <w:rFonts w:hint="default"/>
        <w:b w:val="0"/>
      </w:rPr>
    </w:lvl>
    <w:lvl w:ilvl="1" w:tplc="04090015">
      <w:start w:val="1"/>
      <w:numFmt w:val="upperLetter"/>
      <w:lvlText w:val="%2."/>
      <w:lvlJc w:val="left"/>
      <w:pPr>
        <w:ind w:left="720" w:firstLine="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3F2D6B"/>
    <w:multiLevelType w:val="hybridMultilevel"/>
    <w:tmpl w:val="3FBEB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DB7ECA"/>
    <w:multiLevelType w:val="hybridMultilevel"/>
    <w:tmpl w:val="9A0C5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6FE31C3"/>
    <w:multiLevelType w:val="hybridMultilevel"/>
    <w:tmpl w:val="863E7B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7276459"/>
    <w:multiLevelType w:val="hybridMultilevel"/>
    <w:tmpl w:val="A68A97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30067B9"/>
    <w:multiLevelType w:val="hybridMultilevel"/>
    <w:tmpl w:val="D14E2046"/>
    <w:lvl w:ilvl="0" w:tplc="04090001">
      <w:start w:val="1"/>
      <w:numFmt w:val="bullet"/>
      <w:lvlText w:val=""/>
      <w:lvlJc w:val="left"/>
      <w:pPr>
        <w:ind w:left="1540" w:hanging="360"/>
      </w:pPr>
      <w:rPr>
        <w:rFonts w:ascii="Symbol" w:hAnsi="Symbol" w:hint="default"/>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32" w15:restartNumberingAfterBreak="0">
    <w:nsid w:val="58754D5F"/>
    <w:multiLevelType w:val="hybridMultilevel"/>
    <w:tmpl w:val="20C46B3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3" w15:restartNumberingAfterBreak="0">
    <w:nsid w:val="5A72153A"/>
    <w:multiLevelType w:val="hybridMultilevel"/>
    <w:tmpl w:val="BEB4AFA0"/>
    <w:lvl w:ilvl="0" w:tplc="04090015">
      <w:start w:val="1"/>
      <w:numFmt w:val="upperLetter"/>
      <w:lvlText w:val="%1."/>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C7964E0"/>
    <w:multiLevelType w:val="hybridMultilevel"/>
    <w:tmpl w:val="B3487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D26F5C"/>
    <w:multiLevelType w:val="hybridMultilevel"/>
    <w:tmpl w:val="BEEA9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1DA3855"/>
    <w:multiLevelType w:val="hybridMultilevel"/>
    <w:tmpl w:val="BBB82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5176D05"/>
    <w:multiLevelType w:val="hybridMultilevel"/>
    <w:tmpl w:val="3944405E"/>
    <w:lvl w:ilvl="0" w:tplc="D3804CF4">
      <w:start w:val="5"/>
      <w:numFmt w:val="upperRoman"/>
      <w:lvlText w:val="%1."/>
      <w:lvlJc w:val="left"/>
      <w:pPr>
        <w:ind w:left="506" w:hanging="406"/>
        <w:jc w:val="right"/>
      </w:pPr>
      <w:rPr>
        <w:rFonts w:ascii="Arial" w:eastAsia="Arial" w:hAnsi="Arial" w:hint="default"/>
        <w:b/>
        <w:bCs/>
        <w:spacing w:val="-22"/>
        <w:w w:val="99"/>
        <w:sz w:val="24"/>
        <w:szCs w:val="24"/>
      </w:rPr>
    </w:lvl>
    <w:lvl w:ilvl="1" w:tplc="BE10E3B4">
      <w:start w:val="1"/>
      <w:numFmt w:val="decimal"/>
      <w:lvlText w:val="%2."/>
      <w:lvlJc w:val="left"/>
      <w:pPr>
        <w:ind w:left="820" w:hanging="360"/>
        <w:jc w:val="right"/>
      </w:pPr>
      <w:rPr>
        <w:rFonts w:ascii="Arial" w:eastAsia="Arial" w:hAnsi="Arial" w:hint="default"/>
        <w:i/>
        <w:spacing w:val="-1"/>
        <w:w w:val="100"/>
        <w:sz w:val="22"/>
        <w:szCs w:val="22"/>
      </w:rPr>
    </w:lvl>
    <w:lvl w:ilvl="2" w:tplc="344E090C">
      <w:start w:val="1"/>
      <w:numFmt w:val="lowerLetter"/>
      <w:lvlText w:val="%3."/>
      <w:lvlJc w:val="left"/>
      <w:pPr>
        <w:ind w:left="1180" w:hanging="360"/>
      </w:pPr>
      <w:rPr>
        <w:rFonts w:ascii="Arial" w:eastAsia="Arial" w:hAnsi="Arial" w:hint="default"/>
        <w:spacing w:val="-1"/>
        <w:w w:val="100"/>
        <w:sz w:val="22"/>
        <w:szCs w:val="22"/>
      </w:rPr>
    </w:lvl>
    <w:lvl w:ilvl="3" w:tplc="72A6CE40">
      <w:start w:val="2"/>
      <w:numFmt w:val="lowerRoman"/>
      <w:lvlText w:val="%4."/>
      <w:lvlJc w:val="left"/>
      <w:pPr>
        <w:ind w:left="2260" w:hanging="519"/>
      </w:pPr>
      <w:rPr>
        <w:rFonts w:ascii="Arial" w:eastAsia="Arial" w:hAnsi="Arial" w:hint="default"/>
        <w:spacing w:val="-1"/>
        <w:w w:val="100"/>
        <w:sz w:val="22"/>
        <w:szCs w:val="22"/>
      </w:rPr>
    </w:lvl>
    <w:lvl w:ilvl="4" w:tplc="2494CF34">
      <w:start w:val="1"/>
      <w:numFmt w:val="bullet"/>
      <w:lvlText w:val="•"/>
      <w:lvlJc w:val="left"/>
      <w:pPr>
        <w:ind w:left="2295" w:hanging="519"/>
      </w:pPr>
      <w:rPr>
        <w:rFonts w:hint="default"/>
      </w:rPr>
    </w:lvl>
    <w:lvl w:ilvl="5" w:tplc="7404550E">
      <w:start w:val="1"/>
      <w:numFmt w:val="bullet"/>
      <w:lvlText w:val="•"/>
      <w:lvlJc w:val="left"/>
      <w:pPr>
        <w:ind w:left="2331" w:hanging="519"/>
      </w:pPr>
      <w:rPr>
        <w:rFonts w:hint="default"/>
      </w:rPr>
    </w:lvl>
    <w:lvl w:ilvl="6" w:tplc="57888388">
      <w:start w:val="1"/>
      <w:numFmt w:val="bullet"/>
      <w:lvlText w:val="•"/>
      <w:lvlJc w:val="left"/>
      <w:pPr>
        <w:ind w:left="2367" w:hanging="519"/>
      </w:pPr>
      <w:rPr>
        <w:rFonts w:hint="default"/>
      </w:rPr>
    </w:lvl>
    <w:lvl w:ilvl="7" w:tplc="7F44D66A">
      <w:start w:val="1"/>
      <w:numFmt w:val="bullet"/>
      <w:lvlText w:val="•"/>
      <w:lvlJc w:val="left"/>
      <w:pPr>
        <w:ind w:left="2403" w:hanging="519"/>
      </w:pPr>
      <w:rPr>
        <w:rFonts w:hint="default"/>
      </w:rPr>
    </w:lvl>
    <w:lvl w:ilvl="8" w:tplc="42144914">
      <w:start w:val="1"/>
      <w:numFmt w:val="bullet"/>
      <w:lvlText w:val="•"/>
      <w:lvlJc w:val="left"/>
      <w:pPr>
        <w:ind w:left="2439" w:hanging="519"/>
      </w:pPr>
      <w:rPr>
        <w:rFonts w:hint="default"/>
      </w:rPr>
    </w:lvl>
  </w:abstractNum>
  <w:abstractNum w:abstractNumId="38" w15:restartNumberingAfterBreak="0">
    <w:nsid w:val="660A671E"/>
    <w:multiLevelType w:val="hybridMultilevel"/>
    <w:tmpl w:val="783AE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66B680A"/>
    <w:multiLevelType w:val="hybridMultilevel"/>
    <w:tmpl w:val="1084E988"/>
    <w:lvl w:ilvl="0" w:tplc="04090001">
      <w:start w:val="1"/>
      <w:numFmt w:val="bullet"/>
      <w:lvlText w:val=""/>
      <w:lvlJc w:val="left"/>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40" w15:restartNumberingAfterBreak="0">
    <w:nsid w:val="69D72CF4"/>
    <w:multiLevelType w:val="hybridMultilevel"/>
    <w:tmpl w:val="E634F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A82579A"/>
    <w:multiLevelType w:val="hybridMultilevel"/>
    <w:tmpl w:val="D70C9018"/>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6E644B2F"/>
    <w:multiLevelType w:val="hybridMultilevel"/>
    <w:tmpl w:val="D2CA3FD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FAB484D"/>
    <w:multiLevelType w:val="hybridMultilevel"/>
    <w:tmpl w:val="D70C9018"/>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084411D"/>
    <w:multiLevelType w:val="hybridMultilevel"/>
    <w:tmpl w:val="CCAC6192"/>
    <w:lvl w:ilvl="0" w:tplc="04090015">
      <w:start w:val="1"/>
      <w:numFmt w:val="upperLetter"/>
      <w:lvlText w:val="%1."/>
      <w:lvlJc w:val="left"/>
      <w:pPr>
        <w:ind w:left="1080" w:hanging="360"/>
      </w:p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4455788"/>
    <w:multiLevelType w:val="hybridMultilevel"/>
    <w:tmpl w:val="96085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BF0467"/>
    <w:multiLevelType w:val="hybridMultilevel"/>
    <w:tmpl w:val="475AB69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C42B87"/>
    <w:multiLevelType w:val="hybridMultilevel"/>
    <w:tmpl w:val="249A7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F7331D5"/>
    <w:multiLevelType w:val="hybridMultilevel"/>
    <w:tmpl w:val="0BBEDDF4"/>
    <w:lvl w:ilvl="0" w:tplc="04090001">
      <w:start w:val="1"/>
      <w:numFmt w:val="bullet"/>
      <w:lvlText w:val=""/>
      <w:lvlJc w:val="left"/>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num w:numId="1" w16cid:durableId="1979215279">
    <w:abstractNumId w:val="21"/>
  </w:num>
  <w:num w:numId="2" w16cid:durableId="426849974">
    <w:abstractNumId w:val="15"/>
  </w:num>
  <w:num w:numId="3" w16cid:durableId="1650936267">
    <w:abstractNumId w:val="47"/>
  </w:num>
  <w:num w:numId="4" w16cid:durableId="1289120454">
    <w:abstractNumId w:val="46"/>
  </w:num>
  <w:num w:numId="5" w16cid:durableId="650717118">
    <w:abstractNumId w:val="5"/>
  </w:num>
  <w:num w:numId="6" w16cid:durableId="1627854433">
    <w:abstractNumId w:val="13"/>
  </w:num>
  <w:num w:numId="7" w16cid:durableId="1365059345">
    <w:abstractNumId w:val="32"/>
  </w:num>
  <w:num w:numId="8" w16cid:durableId="1938900396">
    <w:abstractNumId w:val="7"/>
  </w:num>
  <w:num w:numId="9" w16cid:durableId="518859090">
    <w:abstractNumId w:val="29"/>
  </w:num>
  <w:num w:numId="10" w16cid:durableId="2107339847">
    <w:abstractNumId w:val="27"/>
  </w:num>
  <w:num w:numId="11" w16cid:durableId="413472187">
    <w:abstractNumId w:val="8"/>
  </w:num>
  <w:num w:numId="12" w16cid:durableId="1338189989">
    <w:abstractNumId w:val="31"/>
  </w:num>
  <w:num w:numId="13" w16cid:durableId="1648437722">
    <w:abstractNumId w:val="44"/>
  </w:num>
  <w:num w:numId="14" w16cid:durableId="1635255135">
    <w:abstractNumId w:val="26"/>
  </w:num>
  <w:num w:numId="15" w16cid:durableId="1258639755">
    <w:abstractNumId w:val="33"/>
  </w:num>
  <w:num w:numId="16" w16cid:durableId="1115636049">
    <w:abstractNumId w:val="16"/>
  </w:num>
  <w:num w:numId="17" w16cid:durableId="1649438509">
    <w:abstractNumId w:val="18"/>
  </w:num>
  <w:num w:numId="18" w16cid:durableId="118763524">
    <w:abstractNumId w:val="41"/>
  </w:num>
  <w:num w:numId="19" w16cid:durableId="1327594299">
    <w:abstractNumId w:val="23"/>
  </w:num>
  <w:num w:numId="20" w16cid:durableId="1962102143">
    <w:abstractNumId w:val="11"/>
  </w:num>
  <w:num w:numId="21" w16cid:durableId="1928154462">
    <w:abstractNumId w:val="43"/>
  </w:num>
  <w:num w:numId="22" w16cid:durableId="1482499373">
    <w:abstractNumId w:val="37"/>
  </w:num>
  <w:num w:numId="23" w16cid:durableId="92168270">
    <w:abstractNumId w:val="12"/>
  </w:num>
  <w:num w:numId="24" w16cid:durableId="1934823050">
    <w:abstractNumId w:val="48"/>
  </w:num>
  <w:num w:numId="25" w16cid:durableId="798912894">
    <w:abstractNumId w:val="39"/>
  </w:num>
  <w:num w:numId="26" w16cid:durableId="126707891">
    <w:abstractNumId w:val="1"/>
  </w:num>
  <w:num w:numId="27" w16cid:durableId="290208689">
    <w:abstractNumId w:val="17"/>
  </w:num>
  <w:num w:numId="28" w16cid:durableId="39787044">
    <w:abstractNumId w:val="14"/>
  </w:num>
  <w:num w:numId="29" w16cid:durableId="1090813181">
    <w:abstractNumId w:val="28"/>
  </w:num>
  <w:num w:numId="30" w16cid:durableId="709231140">
    <w:abstractNumId w:val="30"/>
  </w:num>
  <w:num w:numId="31" w16cid:durableId="1271232494">
    <w:abstractNumId w:val="45"/>
  </w:num>
  <w:num w:numId="32" w16cid:durableId="1850214099">
    <w:abstractNumId w:val="24"/>
  </w:num>
  <w:num w:numId="33" w16cid:durableId="1825900379">
    <w:abstractNumId w:val="9"/>
  </w:num>
  <w:num w:numId="34" w16cid:durableId="1314528545">
    <w:abstractNumId w:val="36"/>
  </w:num>
  <w:num w:numId="35" w16cid:durableId="1607542050">
    <w:abstractNumId w:val="10"/>
  </w:num>
  <w:num w:numId="36" w16cid:durableId="134566328">
    <w:abstractNumId w:val="42"/>
  </w:num>
  <w:num w:numId="37" w16cid:durableId="2138449629">
    <w:abstractNumId w:val="22"/>
  </w:num>
  <w:num w:numId="38" w16cid:durableId="1668484606">
    <w:abstractNumId w:val="6"/>
  </w:num>
  <w:num w:numId="39" w16cid:durableId="601914721">
    <w:abstractNumId w:val="40"/>
  </w:num>
  <w:num w:numId="40" w16cid:durableId="1236938698">
    <w:abstractNumId w:val="0"/>
  </w:num>
  <w:num w:numId="41" w16cid:durableId="333918069">
    <w:abstractNumId w:val="3"/>
  </w:num>
  <w:num w:numId="42" w16cid:durableId="1280724120">
    <w:abstractNumId w:val="19"/>
  </w:num>
  <w:num w:numId="43" w16cid:durableId="662665473">
    <w:abstractNumId w:val="4"/>
  </w:num>
  <w:num w:numId="44" w16cid:durableId="1144548621">
    <w:abstractNumId w:val="35"/>
  </w:num>
  <w:num w:numId="45" w16cid:durableId="1529677629">
    <w:abstractNumId w:val="38"/>
  </w:num>
  <w:num w:numId="46" w16cid:durableId="227889458">
    <w:abstractNumId w:val="2"/>
  </w:num>
  <w:num w:numId="47" w16cid:durableId="769087046">
    <w:abstractNumId w:val="25"/>
  </w:num>
  <w:num w:numId="48" w16cid:durableId="1966229210">
    <w:abstractNumId w:val="20"/>
  </w:num>
  <w:num w:numId="49" w16cid:durableId="160676550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855"/>
    <w:rsid w:val="000164DC"/>
    <w:rsid w:val="00023A90"/>
    <w:rsid w:val="00023D2C"/>
    <w:rsid w:val="0002533C"/>
    <w:rsid w:val="000326CE"/>
    <w:rsid w:val="00043292"/>
    <w:rsid w:val="0004510E"/>
    <w:rsid w:val="000459FC"/>
    <w:rsid w:val="000559DD"/>
    <w:rsid w:val="000619DE"/>
    <w:rsid w:val="00063556"/>
    <w:rsid w:val="00082C9C"/>
    <w:rsid w:val="000844F1"/>
    <w:rsid w:val="00090D0B"/>
    <w:rsid w:val="00090F98"/>
    <w:rsid w:val="0009101A"/>
    <w:rsid w:val="000973F4"/>
    <w:rsid w:val="000A034B"/>
    <w:rsid w:val="000A16FD"/>
    <w:rsid w:val="000B0173"/>
    <w:rsid w:val="000B48D6"/>
    <w:rsid w:val="000B4D29"/>
    <w:rsid w:val="000C0B99"/>
    <w:rsid w:val="000C585B"/>
    <w:rsid w:val="000C7CEC"/>
    <w:rsid w:val="000E1539"/>
    <w:rsid w:val="000E31B3"/>
    <w:rsid w:val="000E31C8"/>
    <w:rsid w:val="000E6768"/>
    <w:rsid w:val="000F0A84"/>
    <w:rsid w:val="000F4DB1"/>
    <w:rsid w:val="00104855"/>
    <w:rsid w:val="0010697E"/>
    <w:rsid w:val="00114771"/>
    <w:rsid w:val="00116BC5"/>
    <w:rsid w:val="00121BA7"/>
    <w:rsid w:val="00124BCD"/>
    <w:rsid w:val="001271E4"/>
    <w:rsid w:val="001366F3"/>
    <w:rsid w:val="00137BFD"/>
    <w:rsid w:val="0014126E"/>
    <w:rsid w:val="0014724D"/>
    <w:rsid w:val="00150D46"/>
    <w:rsid w:val="00157CD7"/>
    <w:rsid w:val="00176CBC"/>
    <w:rsid w:val="00183DB8"/>
    <w:rsid w:val="00195F18"/>
    <w:rsid w:val="001A5406"/>
    <w:rsid w:val="001A5B82"/>
    <w:rsid w:val="001A5E2F"/>
    <w:rsid w:val="001B7EF0"/>
    <w:rsid w:val="001D31ED"/>
    <w:rsid w:val="001D3885"/>
    <w:rsid w:val="001D6DF5"/>
    <w:rsid w:val="001D6EEC"/>
    <w:rsid w:val="001E0709"/>
    <w:rsid w:val="001E07D4"/>
    <w:rsid w:val="001E6027"/>
    <w:rsid w:val="001E6C41"/>
    <w:rsid w:val="001F3F83"/>
    <w:rsid w:val="00216AB3"/>
    <w:rsid w:val="0022195F"/>
    <w:rsid w:val="0022273D"/>
    <w:rsid w:val="00231701"/>
    <w:rsid w:val="002415AA"/>
    <w:rsid w:val="00244C54"/>
    <w:rsid w:val="00247AB8"/>
    <w:rsid w:val="00251B81"/>
    <w:rsid w:val="00253C28"/>
    <w:rsid w:val="002559F5"/>
    <w:rsid w:val="0025732D"/>
    <w:rsid w:val="00257B0F"/>
    <w:rsid w:val="00262F42"/>
    <w:rsid w:val="00263D99"/>
    <w:rsid w:val="00263DD5"/>
    <w:rsid w:val="00263E90"/>
    <w:rsid w:val="00265E20"/>
    <w:rsid w:val="0028104B"/>
    <w:rsid w:val="00281739"/>
    <w:rsid w:val="00283DB7"/>
    <w:rsid w:val="00284841"/>
    <w:rsid w:val="00290DCC"/>
    <w:rsid w:val="002B3EAB"/>
    <w:rsid w:val="002B6640"/>
    <w:rsid w:val="002D4E82"/>
    <w:rsid w:val="002E1EF6"/>
    <w:rsid w:val="002E3A8E"/>
    <w:rsid w:val="002F7BFD"/>
    <w:rsid w:val="00306F83"/>
    <w:rsid w:val="00322BF2"/>
    <w:rsid w:val="00324E85"/>
    <w:rsid w:val="00332D25"/>
    <w:rsid w:val="00334D99"/>
    <w:rsid w:val="00345852"/>
    <w:rsid w:val="00362E2A"/>
    <w:rsid w:val="00380263"/>
    <w:rsid w:val="00384D20"/>
    <w:rsid w:val="0039112E"/>
    <w:rsid w:val="00394EF8"/>
    <w:rsid w:val="00395AA5"/>
    <w:rsid w:val="003B27BF"/>
    <w:rsid w:val="003B3C8D"/>
    <w:rsid w:val="003B4EB4"/>
    <w:rsid w:val="003C0CC9"/>
    <w:rsid w:val="003C38E1"/>
    <w:rsid w:val="003C778E"/>
    <w:rsid w:val="003E29AE"/>
    <w:rsid w:val="003E3E8E"/>
    <w:rsid w:val="003F074A"/>
    <w:rsid w:val="00412FD2"/>
    <w:rsid w:val="00421715"/>
    <w:rsid w:val="004241B9"/>
    <w:rsid w:val="00424B8C"/>
    <w:rsid w:val="00426A2E"/>
    <w:rsid w:val="004301D2"/>
    <w:rsid w:val="00430D9A"/>
    <w:rsid w:val="00431817"/>
    <w:rsid w:val="00432DB0"/>
    <w:rsid w:val="00441A41"/>
    <w:rsid w:val="00445F12"/>
    <w:rsid w:val="0044761C"/>
    <w:rsid w:val="00456F7A"/>
    <w:rsid w:val="00463F9C"/>
    <w:rsid w:val="00464748"/>
    <w:rsid w:val="004659EE"/>
    <w:rsid w:val="00476D10"/>
    <w:rsid w:val="004770EC"/>
    <w:rsid w:val="00480EE5"/>
    <w:rsid w:val="00482046"/>
    <w:rsid w:val="00487B6E"/>
    <w:rsid w:val="00487CEF"/>
    <w:rsid w:val="004935D7"/>
    <w:rsid w:val="004938B4"/>
    <w:rsid w:val="00495F89"/>
    <w:rsid w:val="004A12E4"/>
    <w:rsid w:val="004D5706"/>
    <w:rsid w:val="004F2B3B"/>
    <w:rsid w:val="004F38AF"/>
    <w:rsid w:val="0050086A"/>
    <w:rsid w:val="0050446B"/>
    <w:rsid w:val="00512ED6"/>
    <w:rsid w:val="00517E84"/>
    <w:rsid w:val="00520E87"/>
    <w:rsid w:val="00526BA2"/>
    <w:rsid w:val="00546C69"/>
    <w:rsid w:val="005570AB"/>
    <w:rsid w:val="005653C2"/>
    <w:rsid w:val="00580132"/>
    <w:rsid w:val="00582301"/>
    <w:rsid w:val="00582A1D"/>
    <w:rsid w:val="00582A8B"/>
    <w:rsid w:val="005945F0"/>
    <w:rsid w:val="005A4ECE"/>
    <w:rsid w:val="005A4FEB"/>
    <w:rsid w:val="005B0061"/>
    <w:rsid w:val="005B2E8A"/>
    <w:rsid w:val="005B597C"/>
    <w:rsid w:val="005B6079"/>
    <w:rsid w:val="005B6B53"/>
    <w:rsid w:val="005C4A27"/>
    <w:rsid w:val="005D0A81"/>
    <w:rsid w:val="005F4627"/>
    <w:rsid w:val="00610514"/>
    <w:rsid w:val="00612545"/>
    <w:rsid w:val="00612AE3"/>
    <w:rsid w:val="0061373A"/>
    <w:rsid w:val="0061410C"/>
    <w:rsid w:val="006213F5"/>
    <w:rsid w:val="00626D8E"/>
    <w:rsid w:val="0063602B"/>
    <w:rsid w:val="00641E02"/>
    <w:rsid w:val="0066531A"/>
    <w:rsid w:val="0066656F"/>
    <w:rsid w:val="006667A6"/>
    <w:rsid w:val="00677644"/>
    <w:rsid w:val="00686391"/>
    <w:rsid w:val="006A3EBD"/>
    <w:rsid w:val="006B33B1"/>
    <w:rsid w:val="006C2257"/>
    <w:rsid w:val="006C258D"/>
    <w:rsid w:val="006C42C7"/>
    <w:rsid w:val="006C52DE"/>
    <w:rsid w:val="006C5CA6"/>
    <w:rsid w:val="006C78B2"/>
    <w:rsid w:val="006D59A2"/>
    <w:rsid w:val="006D6D36"/>
    <w:rsid w:val="006E3EF5"/>
    <w:rsid w:val="006E76E4"/>
    <w:rsid w:val="006F72E2"/>
    <w:rsid w:val="006F7AC4"/>
    <w:rsid w:val="00707172"/>
    <w:rsid w:val="00707A34"/>
    <w:rsid w:val="007146C1"/>
    <w:rsid w:val="00715743"/>
    <w:rsid w:val="007215AA"/>
    <w:rsid w:val="0072424E"/>
    <w:rsid w:val="00725825"/>
    <w:rsid w:val="00730DF3"/>
    <w:rsid w:val="00740C9E"/>
    <w:rsid w:val="00741AFD"/>
    <w:rsid w:val="00753E07"/>
    <w:rsid w:val="00763E99"/>
    <w:rsid w:val="0076448F"/>
    <w:rsid w:val="00772E75"/>
    <w:rsid w:val="00774ABF"/>
    <w:rsid w:val="0077616B"/>
    <w:rsid w:val="0079021A"/>
    <w:rsid w:val="0079788B"/>
    <w:rsid w:val="007A5312"/>
    <w:rsid w:val="007B087D"/>
    <w:rsid w:val="007B0E9A"/>
    <w:rsid w:val="007B5D38"/>
    <w:rsid w:val="007C1A97"/>
    <w:rsid w:val="007D08CA"/>
    <w:rsid w:val="007D1AE1"/>
    <w:rsid w:val="007D7FFD"/>
    <w:rsid w:val="007E3784"/>
    <w:rsid w:val="007F14FC"/>
    <w:rsid w:val="007F17FF"/>
    <w:rsid w:val="007F29E7"/>
    <w:rsid w:val="00800D6A"/>
    <w:rsid w:val="00804E5A"/>
    <w:rsid w:val="00814BDA"/>
    <w:rsid w:val="00825B75"/>
    <w:rsid w:val="00833CB9"/>
    <w:rsid w:val="00835B5E"/>
    <w:rsid w:val="00841263"/>
    <w:rsid w:val="0084233F"/>
    <w:rsid w:val="008423CA"/>
    <w:rsid w:val="00845B25"/>
    <w:rsid w:val="00846367"/>
    <w:rsid w:val="008504A9"/>
    <w:rsid w:val="008540BC"/>
    <w:rsid w:val="00854CDE"/>
    <w:rsid w:val="008620AD"/>
    <w:rsid w:val="00862833"/>
    <w:rsid w:val="00862A0A"/>
    <w:rsid w:val="00862AB9"/>
    <w:rsid w:val="00871BC8"/>
    <w:rsid w:val="00877D26"/>
    <w:rsid w:val="0088647B"/>
    <w:rsid w:val="00892965"/>
    <w:rsid w:val="008A2C57"/>
    <w:rsid w:val="008C2B25"/>
    <w:rsid w:val="008C3BD8"/>
    <w:rsid w:val="008D0163"/>
    <w:rsid w:val="008D382B"/>
    <w:rsid w:val="008D7252"/>
    <w:rsid w:val="008E321A"/>
    <w:rsid w:val="008E6644"/>
    <w:rsid w:val="008F15D8"/>
    <w:rsid w:val="00911100"/>
    <w:rsid w:val="00917DF4"/>
    <w:rsid w:val="009307E8"/>
    <w:rsid w:val="00931EF3"/>
    <w:rsid w:val="0093767B"/>
    <w:rsid w:val="0094417F"/>
    <w:rsid w:val="00946760"/>
    <w:rsid w:val="00952150"/>
    <w:rsid w:val="00953367"/>
    <w:rsid w:val="00955B86"/>
    <w:rsid w:val="00956B59"/>
    <w:rsid w:val="00964016"/>
    <w:rsid w:val="00964591"/>
    <w:rsid w:val="009747B2"/>
    <w:rsid w:val="009757F4"/>
    <w:rsid w:val="009767B0"/>
    <w:rsid w:val="00986E44"/>
    <w:rsid w:val="00991AF9"/>
    <w:rsid w:val="00995CD5"/>
    <w:rsid w:val="009A07A9"/>
    <w:rsid w:val="009A0AD6"/>
    <w:rsid w:val="009A1830"/>
    <w:rsid w:val="009A6E52"/>
    <w:rsid w:val="009B530C"/>
    <w:rsid w:val="009C24FC"/>
    <w:rsid w:val="009C597F"/>
    <w:rsid w:val="009C717F"/>
    <w:rsid w:val="009C7E4B"/>
    <w:rsid w:val="009C7E4D"/>
    <w:rsid w:val="009D040B"/>
    <w:rsid w:val="009D3D94"/>
    <w:rsid w:val="009D4748"/>
    <w:rsid w:val="009D4F2F"/>
    <w:rsid w:val="009D740C"/>
    <w:rsid w:val="009E2490"/>
    <w:rsid w:val="009E409A"/>
    <w:rsid w:val="009F1493"/>
    <w:rsid w:val="009F338D"/>
    <w:rsid w:val="00A01B60"/>
    <w:rsid w:val="00A05BCE"/>
    <w:rsid w:val="00A071CC"/>
    <w:rsid w:val="00A13965"/>
    <w:rsid w:val="00A25D18"/>
    <w:rsid w:val="00A34A73"/>
    <w:rsid w:val="00A5076B"/>
    <w:rsid w:val="00A56623"/>
    <w:rsid w:val="00A62563"/>
    <w:rsid w:val="00A63D37"/>
    <w:rsid w:val="00A67208"/>
    <w:rsid w:val="00A70B8B"/>
    <w:rsid w:val="00A71B24"/>
    <w:rsid w:val="00A71D79"/>
    <w:rsid w:val="00A74CF0"/>
    <w:rsid w:val="00A7541C"/>
    <w:rsid w:val="00A81BFD"/>
    <w:rsid w:val="00A83F71"/>
    <w:rsid w:val="00A84F62"/>
    <w:rsid w:val="00A90234"/>
    <w:rsid w:val="00A9249A"/>
    <w:rsid w:val="00AA2D3D"/>
    <w:rsid w:val="00AA7C78"/>
    <w:rsid w:val="00AB3DF1"/>
    <w:rsid w:val="00AB5AF0"/>
    <w:rsid w:val="00AC58E8"/>
    <w:rsid w:val="00AC7AEF"/>
    <w:rsid w:val="00AD08C0"/>
    <w:rsid w:val="00AD2D22"/>
    <w:rsid w:val="00AD2E6F"/>
    <w:rsid w:val="00AD4697"/>
    <w:rsid w:val="00AE681B"/>
    <w:rsid w:val="00AE6C07"/>
    <w:rsid w:val="00AF40D6"/>
    <w:rsid w:val="00AF508E"/>
    <w:rsid w:val="00B01147"/>
    <w:rsid w:val="00B05445"/>
    <w:rsid w:val="00B05B7F"/>
    <w:rsid w:val="00B172CA"/>
    <w:rsid w:val="00B20302"/>
    <w:rsid w:val="00B204DB"/>
    <w:rsid w:val="00B214CF"/>
    <w:rsid w:val="00B21FB8"/>
    <w:rsid w:val="00B3299C"/>
    <w:rsid w:val="00B33E4F"/>
    <w:rsid w:val="00B35E1A"/>
    <w:rsid w:val="00B41B0D"/>
    <w:rsid w:val="00B429F5"/>
    <w:rsid w:val="00B44592"/>
    <w:rsid w:val="00B472D2"/>
    <w:rsid w:val="00B503AE"/>
    <w:rsid w:val="00B520DA"/>
    <w:rsid w:val="00B603F7"/>
    <w:rsid w:val="00B6093D"/>
    <w:rsid w:val="00B8424D"/>
    <w:rsid w:val="00B87A8B"/>
    <w:rsid w:val="00B96B27"/>
    <w:rsid w:val="00B97975"/>
    <w:rsid w:val="00BB21E1"/>
    <w:rsid w:val="00BB2228"/>
    <w:rsid w:val="00BB78C8"/>
    <w:rsid w:val="00BC5664"/>
    <w:rsid w:val="00BC5893"/>
    <w:rsid w:val="00BE5D6D"/>
    <w:rsid w:val="00BF045F"/>
    <w:rsid w:val="00BF70A7"/>
    <w:rsid w:val="00C022F6"/>
    <w:rsid w:val="00C116D3"/>
    <w:rsid w:val="00C16FEE"/>
    <w:rsid w:val="00C30E04"/>
    <w:rsid w:val="00C3665C"/>
    <w:rsid w:val="00C36DD3"/>
    <w:rsid w:val="00C40061"/>
    <w:rsid w:val="00C565C7"/>
    <w:rsid w:val="00C60665"/>
    <w:rsid w:val="00C618B9"/>
    <w:rsid w:val="00C77388"/>
    <w:rsid w:val="00C8282C"/>
    <w:rsid w:val="00C908DC"/>
    <w:rsid w:val="00C93A5B"/>
    <w:rsid w:val="00CA4AEF"/>
    <w:rsid w:val="00CB09AA"/>
    <w:rsid w:val="00CC3E74"/>
    <w:rsid w:val="00CD5DFD"/>
    <w:rsid w:val="00CD79C5"/>
    <w:rsid w:val="00CE1574"/>
    <w:rsid w:val="00CE3634"/>
    <w:rsid w:val="00CF4B15"/>
    <w:rsid w:val="00D113D7"/>
    <w:rsid w:val="00D1212A"/>
    <w:rsid w:val="00D13BED"/>
    <w:rsid w:val="00D202F8"/>
    <w:rsid w:val="00D22C34"/>
    <w:rsid w:val="00D269DC"/>
    <w:rsid w:val="00D26E02"/>
    <w:rsid w:val="00D317E6"/>
    <w:rsid w:val="00D54863"/>
    <w:rsid w:val="00D54DC1"/>
    <w:rsid w:val="00D5502F"/>
    <w:rsid w:val="00D63840"/>
    <w:rsid w:val="00D75E1D"/>
    <w:rsid w:val="00D8013C"/>
    <w:rsid w:val="00D80F4A"/>
    <w:rsid w:val="00D81C74"/>
    <w:rsid w:val="00D81D69"/>
    <w:rsid w:val="00D85064"/>
    <w:rsid w:val="00D87795"/>
    <w:rsid w:val="00DA4A3F"/>
    <w:rsid w:val="00DA6795"/>
    <w:rsid w:val="00DB1288"/>
    <w:rsid w:val="00DB63B5"/>
    <w:rsid w:val="00DD2EE9"/>
    <w:rsid w:val="00DD2F5A"/>
    <w:rsid w:val="00DD6AFD"/>
    <w:rsid w:val="00DF19E4"/>
    <w:rsid w:val="00DF7C5B"/>
    <w:rsid w:val="00E04592"/>
    <w:rsid w:val="00E06C27"/>
    <w:rsid w:val="00E15849"/>
    <w:rsid w:val="00E22184"/>
    <w:rsid w:val="00E2600B"/>
    <w:rsid w:val="00E36F1B"/>
    <w:rsid w:val="00E40BFF"/>
    <w:rsid w:val="00E4273F"/>
    <w:rsid w:val="00E466DC"/>
    <w:rsid w:val="00E46CB0"/>
    <w:rsid w:val="00E547B4"/>
    <w:rsid w:val="00E573F9"/>
    <w:rsid w:val="00E74BBA"/>
    <w:rsid w:val="00E77B86"/>
    <w:rsid w:val="00EB730B"/>
    <w:rsid w:val="00EC54AE"/>
    <w:rsid w:val="00ED575D"/>
    <w:rsid w:val="00ED6554"/>
    <w:rsid w:val="00EE204E"/>
    <w:rsid w:val="00EE2C72"/>
    <w:rsid w:val="00EE2F2E"/>
    <w:rsid w:val="00EF1E3E"/>
    <w:rsid w:val="00EF6BB2"/>
    <w:rsid w:val="00F01932"/>
    <w:rsid w:val="00F14F34"/>
    <w:rsid w:val="00F363A7"/>
    <w:rsid w:val="00F36ADF"/>
    <w:rsid w:val="00F44615"/>
    <w:rsid w:val="00F44B47"/>
    <w:rsid w:val="00F45310"/>
    <w:rsid w:val="00F63B18"/>
    <w:rsid w:val="00F74D8D"/>
    <w:rsid w:val="00F77D8E"/>
    <w:rsid w:val="00F81475"/>
    <w:rsid w:val="00F85A07"/>
    <w:rsid w:val="00FA17BF"/>
    <w:rsid w:val="00FB34FC"/>
    <w:rsid w:val="00FC03DB"/>
    <w:rsid w:val="00FC07A7"/>
    <w:rsid w:val="00FC1C89"/>
    <w:rsid w:val="00FD43CD"/>
    <w:rsid w:val="00FE1580"/>
    <w:rsid w:val="00FE4CBC"/>
    <w:rsid w:val="00FF00F7"/>
    <w:rsid w:val="00FF291D"/>
    <w:rsid w:val="00FF4930"/>
    <w:rsid w:val="00FF6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3BC878C"/>
  <w15:docId w15:val="{F3087EA0-29AC-4680-BBEE-9E3CED513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12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62AB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48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855"/>
    <w:rPr>
      <w:rFonts w:ascii="Tahoma" w:hAnsi="Tahoma" w:cs="Tahoma"/>
      <w:sz w:val="16"/>
      <w:szCs w:val="16"/>
    </w:rPr>
  </w:style>
  <w:style w:type="character" w:styleId="Hyperlink">
    <w:name w:val="Hyperlink"/>
    <w:basedOn w:val="DefaultParagraphFont"/>
    <w:uiPriority w:val="99"/>
    <w:unhideWhenUsed/>
    <w:rsid w:val="00253C28"/>
    <w:rPr>
      <w:color w:val="0000FF" w:themeColor="hyperlink"/>
      <w:u w:val="single"/>
    </w:rPr>
  </w:style>
  <w:style w:type="paragraph" w:styleId="PlainText">
    <w:name w:val="Plain Text"/>
    <w:basedOn w:val="Normal"/>
    <w:link w:val="PlainTextChar"/>
    <w:rsid w:val="001D3885"/>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1D3885"/>
    <w:rPr>
      <w:rFonts w:ascii="Courier New" w:eastAsia="Times New Roman" w:hAnsi="Courier New" w:cs="Times New Roman"/>
      <w:sz w:val="20"/>
      <w:szCs w:val="20"/>
    </w:rPr>
  </w:style>
  <w:style w:type="character" w:customStyle="1" w:styleId="Heading1Char">
    <w:name w:val="Heading 1 Char"/>
    <w:basedOn w:val="DefaultParagraphFont"/>
    <w:link w:val="Heading1"/>
    <w:uiPriority w:val="9"/>
    <w:rsid w:val="004A12E4"/>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71B24"/>
    <w:pPr>
      <w:ind w:left="720"/>
      <w:contextualSpacing/>
    </w:pPr>
  </w:style>
  <w:style w:type="paragraph" w:styleId="NormalWeb">
    <w:name w:val="Normal (Web)"/>
    <w:basedOn w:val="Normal"/>
    <w:uiPriority w:val="99"/>
    <w:semiHidden/>
    <w:unhideWhenUsed/>
    <w:rsid w:val="00ED57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862AB9"/>
    <w:rPr>
      <w:rFonts w:asciiTheme="majorHAnsi" w:eastAsiaTheme="majorEastAsia" w:hAnsiTheme="majorHAnsi" w:cstheme="majorBidi"/>
      <w:b/>
      <w:bCs/>
      <w:color w:val="4F81BD" w:themeColor="accent1"/>
      <w:sz w:val="26"/>
      <w:szCs w:val="26"/>
    </w:rPr>
  </w:style>
  <w:style w:type="character" w:styleId="UnresolvedMention">
    <w:name w:val="Unresolved Mention"/>
    <w:basedOn w:val="DefaultParagraphFont"/>
    <w:uiPriority w:val="99"/>
    <w:semiHidden/>
    <w:unhideWhenUsed/>
    <w:rsid w:val="00B172CA"/>
    <w:rPr>
      <w:color w:val="605E5C"/>
      <w:shd w:val="clear" w:color="auto" w:fill="E1DFDD"/>
    </w:rPr>
  </w:style>
  <w:style w:type="paragraph" w:styleId="Footer">
    <w:name w:val="footer"/>
    <w:basedOn w:val="Normal"/>
    <w:link w:val="FooterChar"/>
    <w:uiPriority w:val="99"/>
    <w:semiHidden/>
    <w:unhideWhenUsed/>
    <w:rsid w:val="00F4461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446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516840">
      <w:bodyDiv w:val="1"/>
      <w:marLeft w:val="0"/>
      <w:marRight w:val="0"/>
      <w:marTop w:val="0"/>
      <w:marBottom w:val="0"/>
      <w:divBdr>
        <w:top w:val="none" w:sz="0" w:space="0" w:color="auto"/>
        <w:left w:val="none" w:sz="0" w:space="0" w:color="auto"/>
        <w:bottom w:val="none" w:sz="0" w:space="0" w:color="auto"/>
        <w:right w:val="none" w:sz="0" w:space="0" w:color="auto"/>
      </w:divBdr>
    </w:div>
    <w:div w:id="820999028">
      <w:bodyDiv w:val="1"/>
      <w:marLeft w:val="0"/>
      <w:marRight w:val="0"/>
      <w:marTop w:val="0"/>
      <w:marBottom w:val="0"/>
      <w:divBdr>
        <w:top w:val="none" w:sz="0" w:space="0" w:color="auto"/>
        <w:left w:val="none" w:sz="0" w:space="0" w:color="auto"/>
        <w:bottom w:val="none" w:sz="0" w:space="0" w:color="auto"/>
        <w:right w:val="none" w:sz="0" w:space="0" w:color="auto"/>
      </w:divBdr>
    </w:div>
    <w:div w:id="1564632859">
      <w:bodyDiv w:val="1"/>
      <w:marLeft w:val="0"/>
      <w:marRight w:val="0"/>
      <w:marTop w:val="0"/>
      <w:marBottom w:val="0"/>
      <w:divBdr>
        <w:top w:val="none" w:sz="0" w:space="0" w:color="auto"/>
        <w:left w:val="none" w:sz="0" w:space="0" w:color="auto"/>
        <w:bottom w:val="none" w:sz="0" w:space="0" w:color="auto"/>
        <w:right w:val="none" w:sz="0" w:space="0" w:color="auto"/>
      </w:divBdr>
    </w:div>
    <w:div w:id="184454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oleObject" Target="embeddings/Microsoft_Excel_97-2003_Worksheet1.xls"/><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Microsoft_Excel_97-2003_Worksheet.xls"/><Relationship Id="rId20" Type="http://schemas.openxmlformats.org/officeDocument/2006/relationships/chart" Target="charts/chart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yperlink" Target="https://www.facebook.com/ItTakesUandI" TargetMode="External"/><Relationship Id="rId10" Type="http://schemas.openxmlformats.org/officeDocument/2006/relationships/image" Target="media/image4.png"/><Relationship Id="rId19"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chart" Target="charts/chart1.xml"/><Relationship Id="rId22" Type="http://schemas.openxmlformats.org/officeDocument/2006/relationships/oleObject" Target="embeddings/Microsoft_Excel_97-2003_Worksheet2.xls"/></Relationships>
</file>

<file path=word/charts/_rels/chart1.xml.rels><?xml version="1.0" encoding="UTF-8" standalone="yes"?>
<Relationships xmlns="http://schemas.openxmlformats.org/package/2006/relationships"><Relationship Id="rId2" Type="http://schemas.openxmlformats.org/officeDocument/2006/relationships/oleObject" Target="file:///\\cdcsvr1\data\users\djones\Monthly%20Reports\Annual%20Reports\Charts%20FY2024%20Service%20Numbers%200324.xls"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dcsvr1\data\users\djones\Monthly%20Reports\Annual%20Reports\CHARTS%20FY2024.xls"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dcsvr1\data\users\djones\Monthly%20Reports\Annual%20Reports\CHARTS%20FY2024.xls" TargetMode="External"/><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200" b="1" i="0" u="none" strike="noStrike" baseline="0">
                <a:solidFill>
                  <a:srgbClr val="000000"/>
                </a:solidFill>
                <a:latin typeface="Arial"/>
                <a:ea typeface="Arial"/>
                <a:cs typeface="Arial"/>
              </a:defRPr>
            </a:pPr>
            <a:r>
              <a:rPr lang="en-US"/>
              <a:t>Clients by Program
FY2024</a:t>
            </a:r>
          </a:p>
        </c:rich>
      </c:tx>
      <c:layout>
        <c:manualLayout>
          <c:xMode val="edge"/>
          <c:yMode val="edge"/>
          <c:x val="0.20638391060013203"/>
          <c:y val="1.1745406824146983E-3"/>
        </c:manualLayout>
      </c:layout>
      <c:overlay val="0"/>
      <c:spPr>
        <a:noFill/>
        <a:ln w="25400">
          <a:noFill/>
        </a:ln>
      </c:spPr>
    </c:title>
    <c:autoTitleDeleted val="0"/>
    <c:plotArea>
      <c:layout>
        <c:manualLayout>
          <c:layoutTarget val="inner"/>
          <c:xMode val="edge"/>
          <c:yMode val="edge"/>
          <c:x val="0.21428592782000142"/>
          <c:y val="0.25266903914590749"/>
          <c:w val="0.37346975991485959"/>
          <c:h val="0.6512455516014235"/>
        </c:manualLayout>
      </c:layout>
      <c:pieChart>
        <c:varyColors val="1"/>
        <c:ser>
          <c:idx val="0"/>
          <c:order val="0"/>
          <c:spPr>
            <a:solidFill>
              <a:srgbClr val="9999FF"/>
            </a:solidFill>
            <a:ln w="12700">
              <a:solidFill>
                <a:srgbClr val="000000"/>
              </a:solidFill>
              <a:prstDash val="solid"/>
            </a:ln>
          </c:spPr>
          <c:dPt>
            <c:idx val="0"/>
            <c:bubble3D val="0"/>
            <c:extLst>
              <c:ext xmlns:c16="http://schemas.microsoft.com/office/drawing/2014/chart" uri="{C3380CC4-5D6E-409C-BE32-E72D297353CC}">
                <c16:uniqueId val="{00000000-98A3-41B1-A95B-82BD3638218B}"/>
              </c:ext>
            </c:extLst>
          </c:dPt>
          <c:dPt>
            <c:idx val="1"/>
            <c:bubble3D val="0"/>
            <c:spPr>
              <a:solidFill>
                <a:srgbClr val="993366"/>
              </a:solidFill>
              <a:ln w="12700">
                <a:solidFill>
                  <a:srgbClr val="000000"/>
                </a:solidFill>
                <a:prstDash val="solid"/>
              </a:ln>
            </c:spPr>
            <c:extLst>
              <c:ext xmlns:c16="http://schemas.microsoft.com/office/drawing/2014/chart" uri="{C3380CC4-5D6E-409C-BE32-E72D297353CC}">
                <c16:uniqueId val="{00000002-98A3-41B1-A95B-82BD3638218B}"/>
              </c:ext>
            </c:extLst>
          </c:dPt>
          <c:dLbls>
            <c:numFmt formatCode="0%" sourceLinked="0"/>
            <c:spPr>
              <a:noFill/>
              <a:ln w="25400">
                <a:noFill/>
              </a:ln>
            </c:spPr>
            <c:txPr>
              <a:bodyPr wrap="square" lIns="38100" tIns="19050" rIns="38100" bIns="19050" anchor="ctr">
                <a:spAutoFit/>
              </a:bodyPr>
              <a:lstStyle/>
              <a:p>
                <a:pPr>
                  <a:defRPr sz="1000" b="0" i="0" u="none" strike="noStrike" baseline="0">
                    <a:solidFill>
                      <a:srgbClr val="000000"/>
                    </a:solidFill>
                    <a:latin typeface="Arial"/>
                    <a:ea typeface="Arial"/>
                    <a:cs typeface="Arial"/>
                  </a:defRPr>
                </a:pPr>
                <a:endParaRPr lang="en-U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Sheet1!$A$2:$A$3</c:f>
              <c:strCache>
                <c:ptCount val="2"/>
                <c:pt idx="0">
                  <c:v>Work Center</c:v>
                </c:pt>
                <c:pt idx="1">
                  <c:v>Employment</c:v>
                </c:pt>
              </c:strCache>
            </c:strRef>
          </c:cat>
          <c:val>
            <c:numRef>
              <c:f>Sheet1!$B$2:$B$3</c:f>
              <c:numCache>
                <c:formatCode>General</c:formatCode>
                <c:ptCount val="2"/>
                <c:pt idx="0">
                  <c:v>120</c:v>
                </c:pt>
                <c:pt idx="1">
                  <c:v>1099</c:v>
                </c:pt>
              </c:numCache>
            </c:numRef>
          </c:val>
          <c:extLst>
            <c:ext xmlns:c16="http://schemas.microsoft.com/office/drawing/2014/chart" uri="{C3380CC4-5D6E-409C-BE32-E72D297353CC}">
              <c16:uniqueId val="{00000003-98A3-41B1-A95B-82BD3638218B}"/>
            </c:ext>
          </c:extLst>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6153870183404988"/>
          <c:y val="0.47741938507686543"/>
          <c:w val="0.36996441395745783"/>
          <c:h val="0.2451612298462692"/>
        </c:manualLayout>
      </c:layout>
      <c:overlay val="0"/>
      <c:spPr>
        <a:solidFill>
          <a:srgbClr val="FFFFFF"/>
        </a:solidFill>
        <a:ln w="3175">
          <a:solidFill>
            <a:srgbClr val="000000"/>
          </a:solidFill>
          <a:prstDash val="solid"/>
        </a:ln>
      </c:spPr>
      <c:txPr>
        <a:bodyPr/>
        <a:lstStyle/>
        <a:p>
          <a:pPr>
            <a:defRPr sz="780" b="1" i="0" u="none" strike="noStrike" baseline="0">
              <a:solidFill>
                <a:srgbClr val="000000"/>
              </a:solidFill>
              <a:latin typeface="Arial"/>
              <a:ea typeface="Arial"/>
              <a:cs typeface="Arial"/>
            </a:defRPr>
          </a:pPr>
          <a:endParaRPr lang="en-US"/>
        </a:p>
      </c:txPr>
    </c:legend>
    <c:plotVisOnly val="1"/>
    <c:dispBlanksAs val="zero"/>
    <c:showDLblsOverMax val="0"/>
  </c:chart>
  <c:spPr>
    <a:solidFill>
      <a:srgbClr val="FFFFFF"/>
    </a:solidFill>
    <a:ln w="3175">
      <a:solidFill>
        <a:srgbClr val="000000"/>
      </a:solidFill>
      <a:prstDash val="solid"/>
    </a:ln>
  </c:spPr>
  <c:txPr>
    <a:bodyPr/>
    <a:lstStyle/>
    <a:p>
      <a:pPr>
        <a:defRPr sz="1000" b="0" i="0" u="none" strike="noStrike" baseline="0">
          <a:solidFill>
            <a:srgbClr val="000000"/>
          </a:solidFill>
          <a:latin typeface="Arial"/>
          <a:ea typeface="Arial"/>
          <a:cs typeface="Arial"/>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000" b="0" i="0" u="none" strike="noStrike" baseline="0">
                <a:solidFill>
                  <a:srgbClr val="000000"/>
                </a:solidFill>
                <a:latin typeface="Calibri"/>
                <a:ea typeface="Calibri"/>
                <a:cs typeface="Calibri"/>
              </a:defRPr>
            </a:pPr>
            <a:r>
              <a:rPr lang="en-US" sz="1400" b="1" i="0" u="none" strike="noStrike" baseline="0">
                <a:solidFill>
                  <a:srgbClr val="000000"/>
                </a:solidFill>
                <a:latin typeface="Calibri"/>
                <a:ea typeface="Calibri"/>
                <a:cs typeface="Calibri"/>
              </a:rPr>
              <a:t>FY2024</a:t>
            </a:r>
          </a:p>
          <a:p>
            <a:pPr>
              <a:defRPr sz="1000" b="0" i="0" u="none" strike="noStrike" baseline="0">
                <a:solidFill>
                  <a:srgbClr val="000000"/>
                </a:solidFill>
                <a:latin typeface="Calibri"/>
                <a:ea typeface="Calibri"/>
                <a:cs typeface="Calibri"/>
              </a:defRPr>
            </a:pPr>
            <a:r>
              <a:rPr lang="en-US" sz="1400" b="1" i="0" u="none" strike="noStrike" baseline="0">
                <a:solidFill>
                  <a:srgbClr val="000000"/>
                </a:solidFill>
                <a:latin typeface="Calibri"/>
                <a:ea typeface="Calibri"/>
                <a:cs typeface="Calibri"/>
              </a:rPr>
              <a:t>Clients by Ethnicity</a:t>
            </a:r>
          </a:p>
        </c:rich>
      </c:tx>
      <c:overlay val="0"/>
    </c:title>
    <c:autoTitleDeleted val="0"/>
    <c:plotArea>
      <c:layout>
        <c:manualLayout>
          <c:layoutTarget val="inner"/>
          <c:xMode val="edge"/>
          <c:yMode val="edge"/>
          <c:x val="0.31593044619422572"/>
          <c:y val="0.326781428183546"/>
          <c:w val="0.36258355205599302"/>
          <c:h val="0.60013829305819533"/>
        </c:manualLayout>
      </c:layout>
      <c:pieChart>
        <c:varyColors val="1"/>
        <c:ser>
          <c:idx val="0"/>
          <c:order val="0"/>
          <c:dPt>
            <c:idx val="0"/>
            <c:bubble3D val="0"/>
            <c:extLst>
              <c:ext xmlns:c16="http://schemas.microsoft.com/office/drawing/2014/chart" uri="{C3380CC4-5D6E-409C-BE32-E72D297353CC}">
                <c16:uniqueId val="{00000000-25DC-495D-8988-2EB1032C812D}"/>
              </c:ext>
            </c:extLst>
          </c:dPt>
          <c:dPt>
            <c:idx val="1"/>
            <c:bubble3D val="0"/>
            <c:extLst>
              <c:ext xmlns:c16="http://schemas.microsoft.com/office/drawing/2014/chart" uri="{C3380CC4-5D6E-409C-BE32-E72D297353CC}">
                <c16:uniqueId val="{00000001-25DC-495D-8988-2EB1032C812D}"/>
              </c:ext>
            </c:extLst>
          </c:dPt>
          <c:dPt>
            <c:idx val="2"/>
            <c:bubble3D val="0"/>
            <c:extLst>
              <c:ext xmlns:c16="http://schemas.microsoft.com/office/drawing/2014/chart" uri="{C3380CC4-5D6E-409C-BE32-E72D297353CC}">
                <c16:uniqueId val="{00000002-25DC-495D-8988-2EB1032C812D}"/>
              </c:ext>
            </c:extLst>
          </c:dPt>
          <c:dPt>
            <c:idx val="3"/>
            <c:bubble3D val="0"/>
            <c:extLst>
              <c:ext xmlns:c16="http://schemas.microsoft.com/office/drawing/2014/chart" uri="{C3380CC4-5D6E-409C-BE32-E72D297353CC}">
                <c16:uniqueId val="{00000003-25DC-495D-8988-2EB1032C812D}"/>
              </c:ext>
            </c:extLst>
          </c:dPt>
          <c:dPt>
            <c:idx val="4"/>
            <c:bubble3D val="0"/>
            <c:extLst>
              <c:ext xmlns:c16="http://schemas.microsoft.com/office/drawing/2014/chart" uri="{C3380CC4-5D6E-409C-BE32-E72D297353CC}">
                <c16:uniqueId val="{00000004-25DC-495D-8988-2EB1032C812D}"/>
              </c:ext>
            </c:extLst>
          </c:dPt>
          <c:dLbls>
            <c:dLbl>
              <c:idx val="3"/>
              <c:layout>
                <c:manualLayout>
                  <c:x val="8.4481118639239863E-2"/>
                  <c:y val="8.3967629046369202E-2"/>
                </c:manualLayout>
              </c:layout>
              <c:spPr/>
              <c:txPr>
                <a:bodyPr/>
                <a:lstStyle/>
                <a:p>
                  <a:pPr>
                    <a:defRPr sz="1000" b="0" i="0" u="none" strike="noStrike" baseline="0">
                      <a:solidFill>
                        <a:srgbClr val="000000"/>
                      </a:solidFill>
                      <a:latin typeface="Calibri"/>
                      <a:ea typeface="Calibri"/>
                      <a:cs typeface="Calibri"/>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5DC-495D-8988-2EB1032C812D}"/>
                </c:ext>
              </c:extLst>
            </c:dLbl>
            <c:dLbl>
              <c:idx val="4"/>
              <c:layout>
                <c:manualLayout>
                  <c:x val="-7.9757472176442464E-3"/>
                  <c:y val="5.7332677165354333E-2"/>
                </c:manualLayout>
              </c:layout>
              <c:spPr/>
              <c:txPr>
                <a:bodyPr/>
                <a:lstStyle/>
                <a:p>
                  <a:pPr>
                    <a:defRPr sz="1000" b="0" i="0" u="none" strike="noStrike" baseline="0">
                      <a:solidFill>
                        <a:srgbClr val="000000"/>
                      </a:solidFill>
                      <a:latin typeface="Calibri"/>
                      <a:ea typeface="Calibri"/>
                      <a:cs typeface="Calibri"/>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4-25DC-495D-8988-2EB1032C812D}"/>
                </c:ext>
              </c:extLst>
            </c:dLbl>
            <c:spPr>
              <a:noFill/>
              <a:ln w="25400">
                <a:noFill/>
              </a:ln>
            </c:spPr>
            <c:txPr>
              <a:bodyPr wrap="square" lIns="38100" tIns="19050" rIns="38100" bIns="19050" anchor="ctr">
                <a:spAutoFit/>
              </a:bodyPr>
              <a:lstStyle/>
              <a:p>
                <a:pPr>
                  <a:defRPr sz="1000" b="0" i="0" u="none" strike="noStrike" baseline="0">
                    <a:solidFill>
                      <a:srgbClr val="000000"/>
                    </a:solidFill>
                    <a:latin typeface="Calibri"/>
                    <a:ea typeface="Calibri"/>
                    <a:cs typeface="Calibri"/>
                  </a:defRPr>
                </a:pPr>
                <a:endParaRPr lang="en-US"/>
              </a:p>
            </c:txPr>
            <c:dLblPos val="inEnd"/>
            <c:showLegendKey val="0"/>
            <c:showVal val="0"/>
            <c:showCatName val="1"/>
            <c:showSerName val="0"/>
            <c:showPercent val="1"/>
            <c:showBubbleSize val="0"/>
            <c:showLeaderLines val="1"/>
            <c:extLst>
              <c:ext xmlns:c15="http://schemas.microsoft.com/office/drawing/2012/chart" uri="{CE6537A1-D6FC-4f65-9D91-7224C49458BB}"/>
            </c:extLst>
          </c:dLbls>
          <c:cat>
            <c:strRef>
              <c:f>Sheet1!$A$13:$E$13</c:f>
              <c:strCache>
                <c:ptCount val="5"/>
                <c:pt idx="0">
                  <c:v>African-American</c:v>
                </c:pt>
                <c:pt idx="1">
                  <c:v>Caucasian</c:v>
                </c:pt>
                <c:pt idx="2">
                  <c:v>Hispanic</c:v>
                </c:pt>
                <c:pt idx="3">
                  <c:v>Asian</c:v>
                </c:pt>
                <c:pt idx="4">
                  <c:v>Other</c:v>
                </c:pt>
              </c:strCache>
            </c:strRef>
          </c:cat>
          <c:val>
            <c:numRef>
              <c:f>Sheet1!$A$14:$E$14</c:f>
              <c:numCache>
                <c:formatCode>General</c:formatCode>
                <c:ptCount val="5"/>
                <c:pt idx="0">
                  <c:v>779</c:v>
                </c:pt>
                <c:pt idx="1">
                  <c:v>294</c:v>
                </c:pt>
                <c:pt idx="2">
                  <c:v>118</c:v>
                </c:pt>
                <c:pt idx="3">
                  <c:v>12</c:v>
                </c:pt>
                <c:pt idx="4">
                  <c:v>16</c:v>
                </c:pt>
              </c:numCache>
            </c:numRef>
          </c:val>
          <c:extLst>
            <c:ext xmlns:c16="http://schemas.microsoft.com/office/drawing/2014/chart" uri="{C3380CC4-5D6E-409C-BE32-E72D297353CC}">
              <c16:uniqueId val="{00000005-25DC-495D-8988-2EB1032C812D}"/>
            </c:ext>
          </c:extLst>
        </c:ser>
        <c:dLbls>
          <c:showLegendKey val="0"/>
          <c:showVal val="0"/>
          <c:showCatName val="0"/>
          <c:showSerName val="0"/>
          <c:showPercent val="0"/>
          <c:showBubbleSize val="0"/>
          <c:showLeaderLines val="1"/>
        </c:dLbls>
        <c:firstSliceAng val="0"/>
      </c:pieChart>
      <c:spPr>
        <a:noFill/>
        <a:ln w="25400">
          <a:noFill/>
        </a:ln>
      </c:spPr>
    </c:plotArea>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000" b="0" i="0" u="none" strike="noStrike" baseline="0">
                <a:solidFill>
                  <a:srgbClr val="000000"/>
                </a:solidFill>
                <a:latin typeface="Calibri"/>
                <a:ea typeface="Calibri"/>
                <a:cs typeface="Calibri"/>
              </a:defRPr>
            </a:pPr>
            <a:r>
              <a:rPr lang="en-US" sz="1400" b="1" i="0" u="none" strike="noStrike" baseline="0">
                <a:solidFill>
                  <a:srgbClr val="000000"/>
                </a:solidFill>
                <a:latin typeface="Calibri"/>
                <a:ea typeface="Calibri"/>
                <a:cs typeface="Calibri"/>
              </a:rPr>
              <a:t>FY2024</a:t>
            </a:r>
          </a:p>
          <a:p>
            <a:pPr>
              <a:defRPr sz="1000" b="0" i="0" u="none" strike="noStrike" baseline="0">
                <a:solidFill>
                  <a:srgbClr val="000000"/>
                </a:solidFill>
                <a:latin typeface="Calibri"/>
                <a:ea typeface="Calibri"/>
                <a:cs typeface="Calibri"/>
              </a:defRPr>
            </a:pPr>
            <a:r>
              <a:rPr lang="en-US" sz="1400" b="1" i="0" u="none" strike="noStrike" baseline="0">
                <a:solidFill>
                  <a:srgbClr val="000000"/>
                </a:solidFill>
                <a:latin typeface="Calibri"/>
                <a:ea typeface="Calibri"/>
                <a:cs typeface="Calibri"/>
              </a:rPr>
              <a:t>Clients by Age</a:t>
            </a:r>
          </a:p>
        </c:rich>
      </c:tx>
      <c:overlay val="0"/>
    </c:title>
    <c:autoTitleDeleted val="0"/>
    <c:plotArea>
      <c:layout>
        <c:manualLayout>
          <c:layoutTarget val="inner"/>
          <c:xMode val="edge"/>
          <c:yMode val="edge"/>
          <c:x val="0.27673248692750613"/>
          <c:y val="0.25399421226192881"/>
          <c:w val="0.41384743331502166"/>
          <c:h val="0.68443998586715127"/>
        </c:manualLayout>
      </c:layout>
      <c:pieChart>
        <c:varyColors val="1"/>
        <c:ser>
          <c:idx val="0"/>
          <c:order val="0"/>
          <c:dPt>
            <c:idx val="0"/>
            <c:bubble3D val="0"/>
            <c:extLst>
              <c:ext xmlns:c16="http://schemas.microsoft.com/office/drawing/2014/chart" uri="{C3380CC4-5D6E-409C-BE32-E72D297353CC}">
                <c16:uniqueId val="{00000000-74EC-4060-BBB6-0A9FE2273ADB}"/>
              </c:ext>
            </c:extLst>
          </c:dPt>
          <c:dPt>
            <c:idx val="1"/>
            <c:bubble3D val="0"/>
            <c:extLst>
              <c:ext xmlns:c16="http://schemas.microsoft.com/office/drawing/2014/chart" uri="{C3380CC4-5D6E-409C-BE32-E72D297353CC}">
                <c16:uniqueId val="{00000001-74EC-4060-BBB6-0A9FE2273ADB}"/>
              </c:ext>
            </c:extLst>
          </c:dPt>
          <c:dPt>
            <c:idx val="2"/>
            <c:bubble3D val="0"/>
            <c:extLst>
              <c:ext xmlns:c16="http://schemas.microsoft.com/office/drawing/2014/chart" uri="{C3380CC4-5D6E-409C-BE32-E72D297353CC}">
                <c16:uniqueId val="{00000002-74EC-4060-BBB6-0A9FE2273ADB}"/>
              </c:ext>
            </c:extLst>
          </c:dPt>
          <c:dPt>
            <c:idx val="3"/>
            <c:bubble3D val="0"/>
            <c:extLst>
              <c:ext xmlns:c16="http://schemas.microsoft.com/office/drawing/2014/chart" uri="{C3380CC4-5D6E-409C-BE32-E72D297353CC}">
                <c16:uniqueId val="{00000003-74EC-4060-BBB6-0A9FE2273ADB}"/>
              </c:ext>
            </c:extLst>
          </c:dPt>
          <c:dPt>
            <c:idx val="4"/>
            <c:bubble3D val="0"/>
            <c:extLst>
              <c:ext xmlns:c16="http://schemas.microsoft.com/office/drawing/2014/chart" uri="{C3380CC4-5D6E-409C-BE32-E72D297353CC}">
                <c16:uniqueId val="{00000004-74EC-4060-BBB6-0A9FE2273ADB}"/>
              </c:ext>
            </c:extLst>
          </c:dPt>
          <c:dPt>
            <c:idx val="5"/>
            <c:bubble3D val="0"/>
            <c:extLst>
              <c:ext xmlns:c16="http://schemas.microsoft.com/office/drawing/2014/chart" uri="{C3380CC4-5D6E-409C-BE32-E72D297353CC}">
                <c16:uniqueId val="{00000005-74EC-4060-BBB6-0A9FE2273ADB}"/>
              </c:ext>
            </c:extLst>
          </c:dPt>
          <c:dLbls>
            <c:dLbl>
              <c:idx val="0"/>
              <c:layout>
                <c:manualLayout>
                  <c:x val="-4.1184407504617479E-2"/>
                  <c:y val="0.15118973764643057"/>
                </c:manualLayout>
              </c:layout>
              <c:spPr/>
              <c:txPr>
                <a:bodyPr/>
                <a:lstStyle/>
                <a:p>
                  <a:pPr>
                    <a:defRPr sz="1000" b="0" i="0" u="none" strike="noStrike" baseline="0">
                      <a:solidFill>
                        <a:srgbClr val="000000"/>
                      </a:solidFill>
                      <a:latin typeface="Calibri"/>
                      <a:ea typeface="Calibri"/>
                      <a:cs typeface="Calibri"/>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74EC-4060-BBB6-0A9FE2273ADB}"/>
                </c:ext>
              </c:extLst>
            </c:dLbl>
            <c:dLbl>
              <c:idx val="2"/>
              <c:layout>
                <c:manualLayout>
                  <c:x val="-0.15391905641424444"/>
                  <c:y val="-1.9088977514174363E-2"/>
                </c:manualLayout>
              </c:layout>
              <c:spPr/>
              <c:txPr>
                <a:bodyPr/>
                <a:lstStyle/>
                <a:p>
                  <a:pPr>
                    <a:defRPr sz="1000" b="0" i="0" u="none" strike="noStrike" baseline="0">
                      <a:solidFill>
                        <a:srgbClr val="000000"/>
                      </a:solidFill>
                      <a:latin typeface="Calibri"/>
                      <a:ea typeface="Calibri"/>
                      <a:cs typeface="Calibri"/>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2-74EC-4060-BBB6-0A9FE2273ADB}"/>
                </c:ext>
              </c:extLst>
            </c:dLbl>
            <c:spPr>
              <a:noFill/>
              <a:ln w="25400">
                <a:noFill/>
              </a:ln>
            </c:spPr>
            <c:txPr>
              <a:bodyPr wrap="square" lIns="38100" tIns="19050" rIns="38100" bIns="19050" anchor="ctr">
                <a:spAutoFit/>
              </a:bodyPr>
              <a:lstStyle/>
              <a:p>
                <a:pPr>
                  <a:defRPr sz="1000" b="0" i="0" u="none" strike="noStrike" baseline="0">
                    <a:solidFill>
                      <a:srgbClr val="000000"/>
                    </a:solidFill>
                    <a:latin typeface="Calibri"/>
                    <a:ea typeface="Calibri"/>
                    <a:cs typeface="Calibri"/>
                  </a:defRPr>
                </a:pPr>
                <a:endParaRPr lang="en-US"/>
              </a:p>
            </c:txPr>
            <c:dLblPos val="inEnd"/>
            <c:showLegendKey val="0"/>
            <c:showVal val="0"/>
            <c:showCatName val="1"/>
            <c:showSerName val="0"/>
            <c:showPercent val="1"/>
            <c:showBubbleSize val="0"/>
            <c:showLeaderLines val="1"/>
            <c:extLst>
              <c:ext xmlns:c15="http://schemas.microsoft.com/office/drawing/2012/chart" uri="{CE6537A1-D6FC-4f65-9D91-7224C49458BB}"/>
            </c:extLst>
          </c:dLbls>
          <c:cat>
            <c:strRef>
              <c:f>Sheet1!$A$33:$F$33</c:f>
              <c:strCache>
                <c:ptCount val="6"/>
                <c:pt idx="0">
                  <c:v>13-18</c:v>
                </c:pt>
                <c:pt idx="1">
                  <c:v>19-21</c:v>
                </c:pt>
                <c:pt idx="2">
                  <c:v>22-44</c:v>
                </c:pt>
                <c:pt idx="3">
                  <c:v>45-59</c:v>
                </c:pt>
                <c:pt idx="4">
                  <c:v>60-64</c:v>
                </c:pt>
                <c:pt idx="5">
                  <c:v>65+</c:v>
                </c:pt>
              </c:strCache>
            </c:strRef>
          </c:cat>
          <c:val>
            <c:numRef>
              <c:f>Sheet1!$A$34:$F$34</c:f>
              <c:numCache>
                <c:formatCode>General</c:formatCode>
                <c:ptCount val="6"/>
                <c:pt idx="0">
                  <c:v>15</c:v>
                </c:pt>
                <c:pt idx="1">
                  <c:v>39</c:v>
                </c:pt>
                <c:pt idx="2">
                  <c:v>385</c:v>
                </c:pt>
                <c:pt idx="3">
                  <c:v>309</c:v>
                </c:pt>
                <c:pt idx="4">
                  <c:v>194</c:v>
                </c:pt>
                <c:pt idx="5">
                  <c:v>277</c:v>
                </c:pt>
              </c:numCache>
            </c:numRef>
          </c:val>
          <c:extLst>
            <c:ext xmlns:c16="http://schemas.microsoft.com/office/drawing/2014/chart" uri="{C3380CC4-5D6E-409C-BE32-E72D297353CC}">
              <c16:uniqueId val="{00000006-74EC-4060-BBB6-0A9FE2273ADB}"/>
            </c:ext>
          </c:extLst>
        </c:ser>
        <c:dLbls>
          <c:showLegendKey val="0"/>
          <c:showVal val="0"/>
          <c:showCatName val="0"/>
          <c:showSerName val="0"/>
          <c:showPercent val="0"/>
          <c:showBubbleSize val="0"/>
          <c:showLeaderLines val="1"/>
        </c:dLbls>
        <c:firstSliceAng val="0"/>
      </c:pieChart>
      <c:spPr>
        <a:noFill/>
        <a:ln w="25400">
          <a:noFill/>
        </a:ln>
      </c:spPr>
    </c:plotArea>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165</TotalTime>
  <Pages>9</Pages>
  <Words>2188</Words>
  <Characters>12473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djones</dc:creator>
  <cp:lastModifiedBy>Diane Jones</cp:lastModifiedBy>
  <cp:revision>8</cp:revision>
  <cp:lastPrinted>2017-11-27T18:22:00Z</cp:lastPrinted>
  <dcterms:created xsi:type="dcterms:W3CDTF">2024-11-19T15:37:00Z</dcterms:created>
  <dcterms:modified xsi:type="dcterms:W3CDTF">2024-11-19T19:28:00Z</dcterms:modified>
</cp:coreProperties>
</file>